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39" w:rsidRDefault="003D071B" w:rsidP="00A87D90">
      <w:pPr>
        <w:pStyle w:val="NormalWeb"/>
        <w:spacing w:before="0" w:beforeAutospacing="0"/>
        <w:rPr>
          <w:sz w:val="40"/>
          <w:szCs w:val="40"/>
        </w:rPr>
      </w:pPr>
      <w:r>
        <w:rPr>
          <w:noProof/>
          <w:sz w:val="40"/>
          <w:szCs w:val="40"/>
          <w:lang w:val="en-GB" w:eastAsia="en-GB"/>
        </w:rPr>
        <w:drawing>
          <wp:inline distT="0" distB="0" distL="0" distR="0">
            <wp:extent cx="5838825" cy="1609725"/>
            <wp:effectExtent l="0" t="0" r="9525" b="9525"/>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1609725"/>
                    </a:xfrm>
                    <a:prstGeom prst="rect">
                      <a:avLst/>
                    </a:prstGeom>
                    <a:noFill/>
                    <a:ln>
                      <a:noFill/>
                    </a:ln>
                  </pic:spPr>
                </pic:pic>
              </a:graphicData>
            </a:graphic>
          </wp:inline>
        </w:drawing>
      </w:r>
    </w:p>
    <w:p w:rsidR="002464FC" w:rsidRPr="00C56267" w:rsidRDefault="002464FC" w:rsidP="002464FC">
      <w:pPr>
        <w:pStyle w:val="NormalWeb"/>
        <w:spacing w:before="0" w:beforeAutospacing="0"/>
        <w:jc w:val="center"/>
        <w:rPr>
          <w:rFonts w:ascii="Algerian" w:hAnsi="Algerian"/>
          <w:b/>
          <w:sz w:val="40"/>
          <w:szCs w:val="40"/>
          <w:lang w:val="en-GB"/>
        </w:rPr>
      </w:pPr>
      <w:r w:rsidRPr="00C56267">
        <w:rPr>
          <w:rFonts w:ascii="Algerian" w:hAnsi="Algerian"/>
          <w:b/>
          <w:sz w:val="40"/>
          <w:szCs w:val="40"/>
          <w:lang w:val="en-GB"/>
        </w:rPr>
        <w:t>IPA HUNGARIAN SECTION – anniversary and  friendshipdA</w:t>
      </w:r>
      <w:bookmarkStart w:id="0" w:name="_GoBack"/>
      <w:bookmarkEnd w:id="0"/>
      <w:r w:rsidRPr="00C56267">
        <w:rPr>
          <w:rFonts w:ascii="Algerian" w:hAnsi="Algerian"/>
          <w:b/>
          <w:sz w:val="40"/>
          <w:szCs w:val="40"/>
          <w:lang w:val="en-GB"/>
        </w:rPr>
        <w:t>ys 2016</w:t>
      </w:r>
    </w:p>
    <w:p w:rsidR="002464FC" w:rsidRPr="00C56267" w:rsidRDefault="002464FC" w:rsidP="002464FC">
      <w:pPr>
        <w:jc w:val="center"/>
        <w:rPr>
          <w:rFonts w:ascii="Times New Roman" w:hAnsi="Times New Roman"/>
          <w:color w:val="00B050"/>
          <w:sz w:val="24"/>
          <w:szCs w:val="24"/>
          <w:lang w:val="en-GB"/>
        </w:rPr>
      </w:pPr>
      <w:r w:rsidRPr="00C56267">
        <w:rPr>
          <w:rFonts w:ascii="Algerian" w:hAnsi="Algerian"/>
          <w:b/>
          <w:color w:val="FF0000"/>
          <w:sz w:val="32"/>
          <w:szCs w:val="32"/>
          <w:lang w:val="en-GB"/>
        </w:rPr>
        <w:t>„5 DAYS, 25 YEARS, 25 PROGRAMS</w:t>
      </w:r>
      <w:r w:rsidRPr="00C56267">
        <w:rPr>
          <w:rFonts w:ascii="Algerian" w:hAnsi="Algerian"/>
          <w:b/>
          <w:color w:val="FF0000"/>
          <w:sz w:val="32"/>
          <w:szCs w:val="32"/>
          <w:lang w:val="en-GB"/>
        </w:rPr>
        <w:br/>
        <w:t>we are waiting FOR you in hungary, in THE heart of europe!”</w:t>
      </w:r>
      <w:r w:rsidRPr="00C56267">
        <w:rPr>
          <w:rFonts w:ascii="Algerian" w:hAnsi="Algerian"/>
          <w:b/>
          <w:color w:val="FF0000"/>
          <w:sz w:val="32"/>
          <w:szCs w:val="32"/>
          <w:lang w:val="en-GB"/>
        </w:rPr>
        <w:br/>
        <w:t>Budapest, SEPTEMBER 5th – 10th 2016</w:t>
      </w:r>
      <w:r w:rsidRPr="00C56267">
        <w:rPr>
          <w:b/>
          <w:color w:val="FF0000"/>
          <w:sz w:val="32"/>
          <w:szCs w:val="32"/>
          <w:lang w:val="en-GB"/>
        </w:rPr>
        <w:t xml:space="preserve"> </w:t>
      </w:r>
      <w:r w:rsidRPr="00C56267">
        <w:rPr>
          <w:b/>
          <w:lang w:val="en-GB"/>
        </w:rPr>
        <w:br/>
      </w:r>
    </w:p>
    <w:p w:rsidR="002464FC" w:rsidRPr="00C56267" w:rsidRDefault="002464FC" w:rsidP="002464FC">
      <w:pPr>
        <w:pStyle w:val="NormalWeb"/>
        <w:rPr>
          <w:b/>
          <w:lang w:val="en-GB"/>
        </w:rPr>
      </w:pPr>
      <w:r w:rsidRPr="00C56267">
        <w:rPr>
          <w:b/>
          <w:lang w:val="en-GB"/>
        </w:rPr>
        <w:t xml:space="preserve">Dear IPA Friends, </w:t>
      </w:r>
    </w:p>
    <w:p w:rsidR="002464FC" w:rsidRDefault="002464FC" w:rsidP="002464FC">
      <w:pPr>
        <w:pStyle w:val="NormalWeb"/>
        <w:jc w:val="both"/>
        <w:rPr>
          <w:lang w:val="en-GB"/>
        </w:rPr>
      </w:pPr>
      <w:r w:rsidRPr="00C56267">
        <w:rPr>
          <w:lang w:val="en-GB"/>
        </w:rPr>
        <w:t xml:space="preserve">come and celebrate with us, get known the wonders of Hungary!  Recognise Hungary’s landscapes, our traditions, our natural resources and our gastronomy with the help of the </w:t>
      </w:r>
      <w:r w:rsidRPr="00C56267">
        <w:rPr>
          <w:lang w:val="en-GB"/>
        </w:rPr>
        <w:br/>
        <w:t>25 years old Hungarian Section.</w:t>
      </w:r>
    </w:p>
    <w:p w:rsidR="003D071B" w:rsidRPr="00C56267" w:rsidRDefault="003D071B" w:rsidP="003D071B">
      <w:pPr>
        <w:pStyle w:val="NormalWeb"/>
        <w:spacing w:before="0" w:beforeAutospacing="0" w:after="0" w:afterAutospacing="0"/>
        <w:jc w:val="both"/>
        <w:rPr>
          <w:lang w:val="en-GB"/>
        </w:rPr>
      </w:pPr>
    </w:p>
    <w:p w:rsidR="002464FC" w:rsidRPr="00C56267" w:rsidRDefault="002464FC" w:rsidP="003D071B">
      <w:pPr>
        <w:pStyle w:val="NormalWeb"/>
        <w:spacing w:before="0" w:beforeAutospacing="0"/>
        <w:jc w:val="center"/>
        <w:rPr>
          <w:b/>
          <w:sz w:val="32"/>
          <w:szCs w:val="32"/>
          <w:lang w:val="en-GB"/>
        </w:rPr>
      </w:pPr>
      <w:r w:rsidRPr="00C56267">
        <w:rPr>
          <w:b/>
          <w:sz w:val="32"/>
          <w:szCs w:val="32"/>
          <w:lang w:val="en-GB"/>
        </w:rPr>
        <w:t>Program</w:t>
      </w:r>
    </w:p>
    <w:p w:rsidR="002464FC" w:rsidRPr="00C56267" w:rsidRDefault="002464FC" w:rsidP="002464FC">
      <w:pPr>
        <w:pStyle w:val="NormalWeb"/>
        <w:rPr>
          <w:b/>
          <w:lang w:val="en-GB"/>
        </w:rPr>
      </w:pPr>
      <w:r w:rsidRPr="00C56267">
        <w:rPr>
          <w:b/>
          <w:sz w:val="28"/>
          <w:szCs w:val="28"/>
          <w:lang w:val="en-GB"/>
        </w:rPr>
        <w:t>September 5</w:t>
      </w:r>
      <w:r w:rsidRPr="00C56267">
        <w:rPr>
          <w:b/>
          <w:sz w:val="28"/>
          <w:szCs w:val="28"/>
          <w:vertAlign w:val="superscript"/>
          <w:lang w:val="en-GB"/>
        </w:rPr>
        <w:t>th</w:t>
      </w:r>
      <w:r w:rsidRPr="00C56267">
        <w:rPr>
          <w:b/>
          <w:sz w:val="28"/>
          <w:szCs w:val="28"/>
          <w:lang w:val="en-GB"/>
        </w:rPr>
        <w:t xml:space="preserve">  2016 </w:t>
      </w:r>
      <w:r w:rsidRPr="00C56267">
        <w:rPr>
          <w:b/>
          <w:sz w:val="28"/>
          <w:szCs w:val="28"/>
          <w:lang w:val="en-GB"/>
        </w:rPr>
        <w:br/>
      </w:r>
      <w:r w:rsidRPr="00C56267">
        <w:rPr>
          <w:lang w:val="en-GB"/>
        </w:rPr>
        <w:t xml:space="preserve">Arrival of the guests in the Hotel Benczúr (Budapest, VI., Benczúr Street 35. Web: </w:t>
      </w:r>
      <w:hyperlink r:id="rId7" w:history="1">
        <w:r w:rsidRPr="00C56267">
          <w:rPr>
            <w:rStyle w:val="Hyperlink"/>
            <w:lang w:val="en-GB"/>
          </w:rPr>
          <w:t>www.hotelbenczur.hu</w:t>
        </w:r>
      </w:hyperlink>
      <w:r w:rsidRPr="00C56267">
        <w:rPr>
          <w:lang w:val="en-GB"/>
        </w:rPr>
        <w:t xml:space="preserve">) between 13 and 17 hours, registration, occupation of the accommodation. </w:t>
      </w:r>
      <w:r w:rsidRPr="00C56267">
        <w:rPr>
          <w:lang w:val="en-GB"/>
        </w:rPr>
        <w:br/>
        <w:t>18:30 Welcome-party, dinner in the restaurant of the hotel</w:t>
      </w:r>
    </w:p>
    <w:p w:rsidR="002464FC" w:rsidRPr="00C56267" w:rsidRDefault="002464FC" w:rsidP="002464FC">
      <w:pPr>
        <w:spacing w:after="0"/>
        <w:rPr>
          <w:lang w:val="en-GB"/>
        </w:rPr>
      </w:pPr>
      <w:r w:rsidRPr="00C56267">
        <w:rPr>
          <w:rFonts w:ascii="Times New Roman" w:hAnsi="Times New Roman"/>
          <w:b/>
          <w:sz w:val="28"/>
          <w:szCs w:val="28"/>
          <w:lang w:val="en-GB"/>
        </w:rPr>
        <w:t>September 6</w:t>
      </w:r>
      <w:r w:rsidRPr="00C56267">
        <w:rPr>
          <w:rFonts w:ascii="Times New Roman" w:hAnsi="Times New Roman"/>
          <w:b/>
          <w:sz w:val="28"/>
          <w:szCs w:val="28"/>
          <w:vertAlign w:val="superscript"/>
          <w:lang w:val="en-GB"/>
        </w:rPr>
        <w:t>th</w:t>
      </w:r>
      <w:r w:rsidRPr="00C56267">
        <w:rPr>
          <w:rFonts w:ascii="Times New Roman" w:hAnsi="Times New Roman"/>
          <w:b/>
          <w:sz w:val="28"/>
          <w:szCs w:val="28"/>
          <w:lang w:val="en-GB"/>
        </w:rPr>
        <w:t xml:space="preserve"> 2016</w:t>
      </w:r>
      <w:r w:rsidRPr="00C56267">
        <w:rPr>
          <w:b/>
          <w:color w:val="FF0000"/>
          <w:sz w:val="28"/>
          <w:szCs w:val="28"/>
          <w:lang w:val="en-GB"/>
        </w:rPr>
        <w:t xml:space="preserve">  „</w:t>
      </w:r>
      <w:r w:rsidRPr="00C56267">
        <w:rPr>
          <w:b/>
          <w:color w:val="FF0000"/>
          <w:sz w:val="28"/>
          <w:szCs w:val="28"/>
          <w:u w:val="single"/>
          <w:lang w:val="en-GB"/>
        </w:rPr>
        <w:t xml:space="preserve"> </w:t>
      </w:r>
      <w:r w:rsidRPr="00C56267">
        <w:rPr>
          <w:b/>
          <w:color w:val="FF0000"/>
          <w:sz w:val="28"/>
          <w:szCs w:val="28"/>
          <w:lang w:val="en-GB"/>
        </w:rPr>
        <w:t>Hungary: homeland of the plains” and “Back into the Turkish times”</w:t>
      </w:r>
      <w:r w:rsidRPr="00C56267">
        <w:rPr>
          <w:b/>
          <w:color w:val="FF0000"/>
          <w:sz w:val="28"/>
          <w:szCs w:val="28"/>
          <w:lang w:val="en-GB"/>
        </w:rPr>
        <w:br/>
      </w:r>
      <w:r w:rsidRPr="00C56267">
        <w:rPr>
          <w:lang w:val="en-GB"/>
        </w:rPr>
        <w:t>Breakfast at the hotel</w:t>
      </w:r>
    </w:p>
    <w:p w:rsidR="002464FC" w:rsidRPr="00C56267" w:rsidRDefault="002464FC" w:rsidP="002464FC">
      <w:pPr>
        <w:spacing w:after="0"/>
        <w:rPr>
          <w:rFonts w:ascii="Times New Roman" w:hAnsi="Times New Roman"/>
          <w:sz w:val="24"/>
          <w:szCs w:val="24"/>
          <w:lang w:val="en-GB"/>
        </w:rPr>
      </w:pPr>
      <w:r w:rsidRPr="00C56267">
        <w:rPr>
          <w:lang w:val="en-GB"/>
        </w:rPr>
        <w:t>09:00 Travelling to Hortobágy</w:t>
      </w:r>
      <w:r w:rsidRPr="00C56267">
        <w:rPr>
          <w:lang w:val="en-GB"/>
        </w:rPr>
        <w:br/>
      </w:r>
      <w:r w:rsidRPr="00C56267">
        <w:rPr>
          <w:rFonts w:ascii="Times New Roman" w:hAnsi="Times New Roman"/>
          <w:sz w:val="24"/>
          <w:szCs w:val="24"/>
          <w:lang w:val="en-GB"/>
        </w:rPr>
        <w:t>11:00-22:30 Hortobágy: The magnificent, endless wasteland is now the most prominent natural worde</w:t>
      </w:r>
      <w:r>
        <w:rPr>
          <w:rFonts w:ascii="Times New Roman" w:hAnsi="Times New Roman"/>
          <w:sz w:val="24"/>
          <w:szCs w:val="24"/>
          <w:lang w:val="en-GB"/>
        </w:rPr>
        <w:t>r in Hungary, the most untouched</w:t>
      </w:r>
      <w:r w:rsidRPr="00C56267">
        <w:rPr>
          <w:rFonts w:ascii="Times New Roman" w:hAnsi="Times New Roman"/>
          <w:sz w:val="24"/>
          <w:szCs w:val="24"/>
          <w:lang w:val="en-GB"/>
        </w:rPr>
        <w:t xml:space="preserve"> corner of Europe, its flora and fauna are a Biosphere Reserve and it is a World Heritage Site from 1999. </w:t>
      </w:r>
      <w:r w:rsidRPr="00C56267">
        <w:rPr>
          <w:rFonts w:ascii="Times New Roman" w:hAnsi="Times New Roman"/>
          <w:sz w:val="24"/>
          <w:szCs w:val="24"/>
          <w:lang w:val="en-GB"/>
        </w:rPr>
        <w:br/>
        <w:t>Visit rascals' world  -</w:t>
      </w:r>
      <w:r>
        <w:rPr>
          <w:rFonts w:ascii="Times New Roman" w:hAnsi="Times New Roman"/>
          <w:sz w:val="24"/>
          <w:szCs w:val="24"/>
          <w:lang w:val="en-GB"/>
        </w:rPr>
        <w:t>getting acquainted with the H</w:t>
      </w:r>
      <w:r w:rsidRPr="00C56267">
        <w:rPr>
          <w:rFonts w:ascii="Times New Roman" w:hAnsi="Times New Roman"/>
          <w:sz w:val="24"/>
          <w:szCs w:val="24"/>
          <w:lang w:val="en-GB"/>
        </w:rPr>
        <w:t>ungarian lowland, wranglers’ life , dishes of the lowland , wines of the wine region, Hajós.</w:t>
      </w:r>
    </w:p>
    <w:p w:rsidR="002464FC" w:rsidRPr="00C56267" w:rsidRDefault="002464FC" w:rsidP="002464FC">
      <w:pPr>
        <w:spacing w:after="0"/>
        <w:rPr>
          <w:rFonts w:ascii="Times New Roman" w:hAnsi="Times New Roman"/>
          <w:sz w:val="24"/>
          <w:szCs w:val="24"/>
          <w:lang w:val="en-GB"/>
        </w:rPr>
      </w:pPr>
    </w:p>
    <w:p w:rsidR="002464FC" w:rsidRPr="00C56267" w:rsidRDefault="002464FC" w:rsidP="000938C4">
      <w:pPr>
        <w:spacing w:after="0"/>
        <w:rPr>
          <w:rFonts w:ascii="Times New Roman" w:hAnsi="Times New Roman"/>
          <w:sz w:val="24"/>
          <w:szCs w:val="24"/>
          <w:u w:val="single"/>
          <w:lang w:val="en-GB"/>
        </w:rPr>
      </w:pPr>
      <w:r w:rsidRPr="00C56267">
        <w:rPr>
          <w:rFonts w:ascii="Times New Roman" w:hAnsi="Times New Roman"/>
          <w:sz w:val="24"/>
          <w:szCs w:val="24"/>
          <w:lang w:val="en-GB"/>
        </w:rPr>
        <w:t>Travelling to Eger.</w:t>
      </w:r>
      <w:r w:rsidRPr="00C56267">
        <w:rPr>
          <w:rFonts w:ascii="Times New Roman" w:hAnsi="Times New Roman"/>
          <w:sz w:val="24"/>
          <w:szCs w:val="24"/>
          <w:u w:val="single"/>
          <w:lang w:val="en-GB"/>
        </w:rPr>
        <w:br/>
      </w:r>
      <w:r w:rsidRPr="00C56267">
        <w:rPr>
          <w:rFonts w:ascii="Times New Roman" w:hAnsi="Times New Roman"/>
          <w:sz w:val="24"/>
          <w:szCs w:val="24"/>
          <w:lang w:val="en-GB"/>
        </w:rPr>
        <w:t>Turkish world in Hungary-</w:t>
      </w:r>
      <w:r w:rsidRPr="00C56267">
        <w:rPr>
          <w:rFonts w:ascii="Times New Roman" w:hAnsi="Times New Roman"/>
          <w:sz w:val="24"/>
          <w:szCs w:val="24"/>
          <w:u w:val="single"/>
          <w:lang w:val="en-GB"/>
        </w:rPr>
        <w:t xml:space="preserve"> </w:t>
      </w:r>
      <w:r w:rsidRPr="00C56267">
        <w:rPr>
          <w:rFonts w:ascii="Times New Roman" w:hAnsi="Times New Roman"/>
          <w:sz w:val="24"/>
          <w:szCs w:val="24"/>
          <w:lang w:val="en-GB"/>
        </w:rPr>
        <w:t xml:space="preserve"> Eger Castle. The Castle of Eger is one of the earliest Hungarian </w:t>
      </w:r>
      <w:r w:rsidRPr="00C56267">
        <w:rPr>
          <w:rFonts w:ascii="Times New Roman" w:hAnsi="Times New Roman"/>
          <w:sz w:val="24"/>
          <w:szCs w:val="24"/>
          <w:lang w:val="en-GB"/>
        </w:rPr>
        <w:lastRenderedPageBreak/>
        <w:t>fortifications and the cathedral of the Episcopate founded by Saint Stephen was surrounded by walls as early as the 11th century. The cas</w:t>
      </w:r>
      <w:r>
        <w:rPr>
          <w:rFonts w:ascii="Times New Roman" w:hAnsi="Times New Roman"/>
          <w:sz w:val="24"/>
          <w:szCs w:val="24"/>
          <w:lang w:val="en-GB"/>
        </w:rPr>
        <w:t>tle achieved the pinnacle of its</w:t>
      </w:r>
      <w:r w:rsidRPr="00C56267">
        <w:rPr>
          <w:rFonts w:ascii="Times New Roman" w:hAnsi="Times New Roman"/>
          <w:sz w:val="24"/>
          <w:szCs w:val="24"/>
          <w:lang w:val="en-GB"/>
        </w:rPr>
        <w:t xml:space="preserve"> military glory in the course of the  Turkish siege in 1552, the handful of poorly equipped, yet fanatically devoted defenders led by Captain István Dobó resisted the overwhelming superiority of the </w:t>
      </w:r>
      <w:r>
        <w:rPr>
          <w:rFonts w:ascii="Times New Roman" w:hAnsi="Times New Roman"/>
          <w:sz w:val="24"/>
          <w:szCs w:val="24"/>
          <w:lang w:val="en-GB"/>
        </w:rPr>
        <w:t>attacking forces for 38 days. At</w:t>
      </w:r>
      <w:r w:rsidRPr="00C56267">
        <w:rPr>
          <w:rFonts w:ascii="Times New Roman" w:hAnsi="Times New Roman"/>
          <w:sz w:val="24"/>
          <w:szCs w:val="24"/>
          <w:lang w:val="en-GB"/>
        </w:rPr>
        <w:t xml:space="preserve"> the end, due to its severe losses, the Turkish host disgracefully retreated under the cover of night from under the demolished, yet unassailable walls of the fort.</w:t>
      </w:r>
    </w:p>
    <w:p w:rsidR="002464FC" w:rsidRPr="00C56267" w:rsidRDefault="002464FC" w:rsidP="000938C4">
      <w:pPr>
        <w:spacing w:after="0"/>
        <w:jc w:val="both"/>
        <w:rPr>
          <w:rFonts w:ascii="Times New Roman" w:hAnsi="Times New Roman"/>
          <w:sz w:val="24"/>
          <w:szCs w:val="24"/>
          <w:lang w:val="en-GB"/>
        </w:rPr>
      </w:pPr>
      <w:r w:rsidRPr="00C56267">
        <w:rPr>
          <w:rFonts w:ascii="Times New Roman" w:hAnsi="Times New Roman"/>
          <w:sz w:val="24"/>
          <w:szCs w:val="24"/>
          <w:lang w:val="en-GB"/>
        </w:rPr>
        <w:t>The world of the Hungarian border fortresses in the Middle Ages, Eger - visit to the Castle Eger, the world famous Hungarian wine region: Eger, wine tasting, tavern dinner, highland foods from the mountains Mátra, wines of the wine region, Eger.</w:t>
      </w:r>
    </w:p>
    <w:p w:rsidR="002464FC" w:rsidRPr="00C56267" w:rsidRDefault="002464FC" w:rsidP="002464FC">
      <w:pPr>
        <w:spacing w:after="0"/>
        <w:jc w:val="both"/>
        <w:rPr>
          <w:rFonts w:ascii="Cooper Black" w:hAnsi="Cooper Black"/>
          <w:sz w:val="24"/>
          <w:szCs w:val="24"/>
          <w:lang w:val="en-GB"/>
        </w:rPr>
      </w:pPr>
    </w:p>
    <w:p w:rsidR="002464FC" w:rsidRPr="00C56267" w:rsidRDefault="002464FC" w:rsidP="002464FC">
      <w:pPr>
        <w:spacing w:after="0"/>
        <w:rPr>
          <w:rFonts w:ascii="Cooper Black" w:hAnsi="Cooper Black"/>
          <w:sz w:val="24"/>
          <w:szCs w:val="24"/>
          <w:u w:val="single"/>
          <w:lang w:val="en-GB"/>
        </w:rPr>
      </w:pPr>
      <w:r w:rsidRPr="00C56267">
        <w:rPr>
          <w:rFonts w:ascii="Times New Roman" w:hAnsi="Times New Roman"/>
          <w:b/>
          <w:sz w:val="28"/>
          <w:szCs w:val="28"/>
          <w:lang w:val="en-GB"/>
        </w:rPr>
        <w:t>September 7</w:t>
      </w:r>
      <w:r w:rsidRPr="00C56267">
        <w:rPr>
          <w:rFonts w:ascii="Times New Roman" w:hAnsi="Times New Roman"/>
          <w:b/>
          <w:sz w:val="28"/>
          <w:szCs w:val="28"/>
          <w:vertAlign w:val="superscript"/>
          <w:lang w:val="en-GB"/>
        </w:rPr>
        <w:t>th</w:t>
      </w:r>
      <w:r w:rsidRPr="00C56267">
        <w:rPr>
          <w:rFonts w:ascii="Times New Roman" w:hAnsi="Times New Roman"/>
          <w:b/>
          <w:sz w:val="28"/>
          <w:szCs w:val="28"/>
          <w:lang w:val="en-GB"/>
        </w:rPr>
        <w:t xml:space="preserve"> 2016</w:t>
      </w:r>
      <w:r w:rsidRPr="00C56267">
        <w:rPr>
          <w:b/>
          <w:sz w:val="28"/>
          <w:szCs w:val="28"/>
          <w:lang w:val="en-GB"/>
        </w:rPr>
        <w:t xml:space="preserve"> </w:t>
      </w:r>
      <w:r w:rsidRPr="00C56267">
        <w:rPr>
          <w:b/>
          <w:color w:val="FF0000"/>
          <w:sz w:val="28"/>
          <w:szCs w:val="28"/>
          <w:lang w:val="en-GB"/>
        </w:rPr>
        <w:t>Balaton</w:t>
      </w:r>
      <w:r>
        <w:rPr>
          <w:b/>
          <w:color w:val="FF0000"/>
          <w:sz w:val="28"/>
          <w:szCs w:val="28"/>
          <w:lang w:val="en-GB"/>
        </w:rPr>
        <w:t>,</w:t>
      </w:r>
      <w:r w:rsidRPr="00C56267">
        <w:rPr>
          <w:b/>
          <w:color w:val="FF0000"/>
          <w:sz w:val="28"/>
          <w:szCs w:val="28"/>
          <w:lang w:val="en-GB"/>
        </w:rPr>
        <w:t xml:space="preserve"> </w:t>
      </w:r>
      <w:r>
        <w:rPr>
          <w:b/>
          <w:color w:val="FF0000"/>
          <w:sz w:val="28"/>
          <w:szCs w:val="28"/>
          <w:lang w:val="en-GB"/>
        </w:rPr>
        <w:t>“t</w:t>
      </w:r>
      <w:r w:rsidRPr="00C56267">
        <w:rPr>
          <w:b/>
          <w:color w:val="FF0000"/>
          <w:sz w:val="28"/>
          <w:szCs w:val="28"/>
          <w:lang w:val="en-GB"/>
        </w:rPr>
        <w:t>he "Hungarian Sea", and the world-famous Herend Porcelain Manufactory”</w:t>
      </w:r>
      <w:r w:rsidRPr="00C56267">
        <w:rPr>
          <w:rFonts w:ascii="Cooper Black" w:hAnsi="Cooper Black"/>
          <w:sz w:val="24"/>
          <w:szCs w:val="24"/>
          <w:u w:val="single"/>
          <w:lang w:val="en-GB"/>
        </w:rPr>
        <w:br/>
      </w:r>
      <w:r w:rsidRPr="00C56267">
        <w:rPr>
          <w:lang w:val="en-GB"/>
        </w:rPr>
        <w:t>Breakfast at the hotel</w:t>
      </w:r>
      <w:r w:rsidRPr="00C56267">
        <w:rPr>
          <w:rFonts w:ascii="Times New Roman" w:hAnsi="Times New Roman"/>
          <w:sz w:val="24"/>
          <w:szCs w:val="24"/>
          <w:u w:val="single"/>
          <w:lang w:val="en-GB"/>
        </w:rPr>
        <w:br/>
      </w:r>
      <w:r w:rsidRPr="00C56267">
        <w:rPr>
          <w:rFonts w:ascii="Times New Roman" w:hAnsi="Times New Roman"/>
          <w:sz w:val="24"/>
          <w:szCs w:val="24"/>
          <w:lang w:val="en-GB"/>
        </w:rPr>
        <w:t>09:00 Travelling to Herend</w:t>
      </w:r>
    </w:p>
    <w:p w:rsidR="002464FC" w:rsidRPr="00C56267" w:rsidRDefault="002464FC" w:rsidP="002464FC">
      <w:pPr>
        <w:pStyle w:val="ListParagraph"/>
        <w:spacing w:after="0"/>
        <w:ind w:left="0"/>
        <w:jc w:val="both"/>
        <w:rPr>
          <w:rFonts w:ascii="Times New Roman" w:hAnsi="Times New Roman"/>
          <w:sz w:val="24"/>
          <w:szCs w:val="24"/>
          <w:lang w:val="en-GB"/>
        </w:rPr>
      </w:pPr>
      <w:r w:rsidRPr="00C56267">
        <w:rPr>
          <w:rFonts w:ascii="Times New Roman" w:hAnsi="Times New Roman"/>
          <w:sz w:val="24"/>
          <w:szCs w:val="24"/>
          <w:lang w:val="en-GB"/>
        </w:rPr>
        <w:t>11:00-22:00 Herend - the world-famous Hungarian china manufactory.</w:t>
      </w:r>
      <w:r w:rsidRPr="00C56267">
        <w:rPr>
          <w:rFonts w:ascii="Times New Roman" w:hAnsi="Times New Roman"/>
          <w:sz w:val="24"/>
          <w:szCs w:val="24"/>
          <w:lang w:val="en-GB"/>
        </w:rPr>
        <w:br/>
        <w:t xml:space="preserve">Porcelain: Making ceramics is a thousand-year-old tradition in Hungary, which boasts a </w:t>
      </w:r>
      <w:r>
        <w:rPr>
          <w:rFonts w:ascii="Times New Roman" w:hAnsi="Times New Roman"/>
          <w:sz w:val="24"/>
          <w:szCs w:val="24"/>
          <w:lang w:val="en-GB"/>
        </w:rPr>
        <w:t>number of active pottery centres</w:t>
      </w:r>
      <w:r w:rsidRPr="00C56267">
        <w:rPr>
          <w:rFonts w:ascii="Times New Roman" w:hAnsi="Times New Roman"/>
          <w:sz w:val="24"/>
          <w:szCs w:val="24"/>
          <w:lang w:val="en-GB"/>
        </w:rPr>
        <w:t>.</w:t>
      </w:r>
      <w:r>
        <w:rPr>
          <w:rFonts w:ascii="Times New Roman" w:hAnsi="Times New Roman"/>
          <w:sz w:val="24"/>
          <w:szCs w:val="24"/>
          <w:lang w:val="en-GB"/>
        </w:rPr>
        <w:t xml:space="preserve"> </w:t>
      </w:r>
      <w:r w:rsidRPr="00C56267">
        <w:rPr>
          <w:rFonts w:ascii="Times New Roman" w:hAnsi="Times New Roman"/>
          <w:sz w:val="24"/>
          <w:szCs w:val="24"/>
          <w:lang w:val="en-GB"/>
        </w:rPr>
        <w:t>Kaolin is the raw material used for porcelain, a white rock. Por</w:t>
      </w:r>
      <w:r>
        <w:rPr>
          <w:rFonts w:ascii="Times New Roman" w:hAnsi="Times New Roman"/>
          <w:sz w:val="24"/>
          <w:szCs w:val="24"/>
          <w:lang w:val="en-GB"/>
        </w:rPr>
        <w:t>celain manufacturing requ</w:t>
      </w:r>
      <w:r w:rsidRPr="00C56267">
        <w:rPr>
          <w:rFonts w:ascii="Times New Roman" w:hAnsi="Times New Roman"/>
          <w:sz w:val="24"/>
          <w:szCs w:val="24"/>
          <w:lang w:val="en-GB"/>
        </w:rPr>
        <w:t>est</w:t>
      </w:r>
      <w:r>
        <w:rPr>
          <w:rFonts w:ascii="Times New Roman" w:hAnsi="Times New Roman"/>
          <w:sz w:val="24"/>
          <w:szCs w:val="24"/>
          <w:lang w:val="en-GB"/>
        </w:rPr>
        <w:t>s  great skill. However, it is ex</w:t>
      </w:r>
      <w:r w:rsidRPr="00C56267">
        <w:rPr>
          <w:rFonts w:ascii="Times New Roman" w:hAnsi="Times New Roman"/>
          <w:sz w:val="24"/>
          <w:szCs w:val="24"/>
          <w:lang w:val="en-GB"/>
        </w:rPr>
        <w:t>tremely elastic, producing a paper-thin, nearly translucent material. Due to the high te</w:t>
      </w:r>
      <w:r>
        <w:rPr>
          <w:rFonts w:ascii="Times New Roman" w:hAnsi="Times New Roman"/>
          <w:sz w:val="24"/>
          <w:szCs w:val="24"/>
          <w:lang w:val="en-GB"/>
        </w:rPr>
        <w:t>m</w:t>
      </w:r>
      <w:r w:rsidRPr="00C56267">
        <w:rPr>
          <w:rFonts w:ascii="Times New Roman" w:hAnsi="Times New Roman"/>
          <w:sz w:val="24"/>
          <w:szCs w:val="24"/>
          <w:lang w:val="en-GB"/>
        </w:rPr>
        <w:t xml:space="preserve">peratures used, it is commonly decorated with lead glaze. </w:t>
      </w:r>
    </w:p>
    <w:p w:rsidR="002464FC" w:rsidRPr="00C56267" w:rsidRDefault="002464FC" w:rsidP="002464FC">
      <w:pPr>
        <w:spacing w:after="0"/>
        <w:jc w:val="both"/>
        <w:rPr>
          <w:rFonts w:ascii="Times New Roman" w:hAnsi="Times New Roman"/>
          <w:sz w:val="24"/>
          <w:szCs w:val="24"/>
          <w:lang w:val="en-GB"/>
        </w:rPr>
      </w:pPr>
      <w:r w:rsidRPr="00C56267">
        <w:rPr>
          <w:rFonts w:ascii="Times New Roman" w:hAnsi="Times New Roman"/>
          <w:sz w:val="24"/>
          <w:szCs w:val="24"/>
          <w:lang w:val="en-GB"/>
        </w:rPr>
        <w:br/>
        <w:t>Presentation of the neighbourhood of the Balaton- Lake Balaton – captures a landlocked  country’s nostalgia for a stretc</w:t>
      </w:r>
      <w:r>
        <w:rPr>
          <w:rFonts w:ascii="Times New Roman" w:hAnsi="Times New Roman"/>
          <w:sz w:val="24"/>
          <w:szCs w:val="24"/>
          <w:lang w:val="en-GB"/>
        </w:rPr>
        <w:t>h of open water. It is also known</w:t>
      </w:r>
      <w:r w:rsidRPr="00C56267">
        <w:rPr>
          <w:rFonts w:ascii="Times New Roman" w:hAnsi="Times New Roman"/>
          <w:sz w:val="24"/>
          <w:szCs w:val="24"/>
          <w:lang w:val="en-GB"/>
        </w:rPr>
        <w:t xml:space="preserve"> as the Hungarian sea, even though you can easily swim from one shore to the other.</w:t>
      </w:r>
    </w:p>
    <w:p w:rsidR="002464FC" w:rsidRPr="00C56267" w:rsidRDefault="002464FC" w:rsidP="002464FC">
      <w:pPr>
        <w:spacing w:after="0"/>
        <w:jc w:val="both"/>
        <w:rPr>
          <w:rFonts w:ascii="Times New Roman" w:hAnsi="Times New Roman"/>
          <w:sz w:val="24"/>
          <w:szCs w:val="24"/>
          <w:lang w:val="en-GB"/>
        </w:rPr>
      </w:pPr>
      <w:r w:rsidRPr="00C56267">
        <w:rPr>
          <w:rFonts w:ascii="Times New Roman" w:hAnsi="Times New Roman"/>
          <w:sz w:val="24"/>
          <w:szCs w:val="24"/>
          <w:lang w:val="en-GB"/>
        </w:rPr>
        <w:t xml:space="preserve">Its surface area </w:t>
      </w:r>
      <w:r>
        <w:rPr>
          <w:rFonts w:ascii="Times New Roman" w:hAnsi="Times New Roman"/>
          <w:sz w:val="24"/>
          <w:szCs w:val="24"/>
          <w:lang w:val="en-GB"/>
        </w:rPr>
        <w:t>of nearly 600 square kilometres</w:t>
      </w:r>
      <w:r w:rsidRPr="00C56267">
        <w:rPr>
          <w:rFonts w:ascii="Times New Roman" w:hAnsi="Times New Roman"/>
          <w:sz w:val="24"/>
          <w:szCs w:val="24"/>
          <w:lang w:val="en-GB"/>
        </w:rPr>
        <w:t xml:space="preserve"> is the largest lake in Central Europe.   </w:t>
      </w:r>
    </w:p>
    <w:p w:rsidR="002464FC" w:rsidRPr="00C56267" w:rsidRDefault="002464FC" w:rsidP="002464FC">
      <w:pPr>
        <w:pStyle w:val="ListParagraph"/>
        <w:spacing w:after="0"/>
        <w:ind w:left="0"/>
        <w:jc w:val="both"/>
        <w:rPr>
          <w:rFonts w:ascii="Times New Roman" w:hAnsi="Times New Roman"/>
          <w:sz w:val="24"/>
          <w:szCs w:val="24"/>
          <w:lang w:val="en-GB"/>
        </w:rPr>
      </w:pPr>
      <w:r w:rsidRPr="00C56267">
        <w:rPr>
          <w:rFonts w:ascii="Times New Roman" w:hAnsi="Times New Roman"/>
          <w:sz w:val="24"/>
          <w:szCs w:val="24"/>
          <w:lang w:val="en-GB"/>
        </w:rPr>
        <w:t>Tihany, talk to the "Tihany-echo", Balatonfüred, short boat trip on</w:t>
      </w:r>
      <w:r>
        <w:rPr>
          <w:rFonts w:ascii="Times New Roman" w:hAnsi="Times New Roman"/>
          <w:sz w:val="24"/>
          <w:szCs w:val="24"/>
          <w:lang w:val="en-GB"/>
        </w:rPr>
        <w:t xml:space="preserve"> t</w:t>
      </w:r>
      <w:r w:rsidRPr="00C56267">
        <w:rPr>
          <w:rFonts w:ascii="Times New Roman" w:hAnsi="Times New Roman"/>
          <w:sz w:val="24"/>
          <w:szCs w:val="24"/>
          <w:lang w:val="en-GB"/>
        </w:rPr>
        <w:t xml:space="preserve">he lake Balaton, dishes from Bakony mountains, wines of the wine region Balaton. Dinner in Budapest. </w:t>
      </w:r>
    </w:p>
    <w:p w:rsidR="002464FC" w:rsidRPr="00C56267" w:rsidRDefault="002464FC" w:rsidP="002464FC">
      <w:pPr>
        <w:pStyle w:val="ListParagraph"/>
        <w:spacing w:after="0"/>
        <w:ind w:left="0"/>
        <w:rPr>
          <w:rFonts w:ascii="Times New Roman" w:hAnsi="Times New Roman"/>
          <w:sz w:val="20"/>
          <w:szCs w:val="20"/>
          <w:lang w:val="en-GB"/>
        </w:rPr>
      </w:pPr>
    </w:p>
    <w:p w:rsidR="002464FC" w:rsidRPr="00C56267" w:rsidRDefault="002464FC" w:rsidP="002464FC">
      <w:pPr>
        <w:spacing w:after="0"/>
        <w:rPr>
          <w:b/>
          <w:color w:val="FF0000"/>
          <w:sz w:val="28"/>
          <w:szCs w:val="28"/>
          <w:lang w:val="en-GB"/>
        </w:rPr>
      </w:pPr>
      <w:r w:rsidRPr="00C56267">
        <w:rPr>
          <w:rFonts w:ascii="Times New Roman" w:hAnsi="Times New Roman"/>
          <w:b/>
          <w:sz w:val="28"/>
          <w:szCs w:val="28"/>
          <w:lang w:val="en-GB"/>
        </w:rPr>
        <w:t>September 8</w:t>
      </w:r>
      <w:r w:rsidRPr="00C56267">
        <w:rPr>
          <w:rFonts w:ascii="Times New Roman" w:hAnsi="Times New Roman"/>
          <w:b/>
          <w:sz w:val="28"/>
          <w:szCs w:val="28"/>
          <w:vertAlign w:val="superscript"/>
          <w:lang w:val="en-GB"/>
        </w:rPr>
        <w:t>th</w:t>
      </w:r>
      <w:r w:rsidRPr="00C56267">
        <w:rPr>
          <w:rFonts w:ascii="Times New Roman" w:hAnsi="Times New Roman"/>
          <w:b/>
          <w:sz w:val="28"/>
          <w:szCs w:val="28"/>
          <w:lang w:val="en-GB"/>
        </w:rPr>
        <w:t xml:space="preserve">  2016</w:t>
      </w:r>
      <w:r w:rsidRPr="00C56267">
        <w:rPr>
          <w:b/>
          <w:sz w:val="28"/>
          <w:szCs w:val="28"/>
          <w:lang w:val="en-GB"/>
        </w:rPr>
        <w:t xml:space="preserve">  </w:t>
      </w:r>
      <w:r w:rsidRPr="00C56267">
        <w:rPr>
          <w:b/>
          <w:color w:val="FF0000"/>
          <w:sz w:val="28"/>
          <w:szCs w:val="28"/>
          <w:lang w:val="en-GB"/>
        </w:rPr>
        <w:t>“Budapest, the jewel of the river Danube”</w:t>
      </w:r>
    </w:p>
    <w:p w:rsidR="002464FC" w:rsidRPr="00C56267" w:rsidRDefault="002464FC" w:rsidP="002464FC">
      <w:pPr>
        <w:spacing w:after="0"/>
        <w:rPr>
          <w:rFonts w:ascii="Times New Roman" w:hAnsi="Times New Roman"/>
          <w:sz w:val="24"/>
          <w:szCs w:val="24"/>
          <w:lang w:val="en-GB"/>
        </w:rPr>
      </w:pPr>
      <w:r w:rsidRPr="00C56267">
        <w:rPr>
          <w:lang w:val="en-GB"/>
        </w:rPr>
        <w:t>Breakfast at the hotel</w:t>
      </w:r>
    </w:p>
    <w:p w:rsidR="002464FC" w:rsidRPr="00C56267" w:rsidRDefault="002464FC" w:rsidP="002464FC">
      <w:pPr>
        <w:spacing w:after="0"/>
        <w:jc w:val="both"/>
        <w:rPr>
          <w:rFonts w:ascii="Times New Roman" w:hAnsi="Times New Roman"/>
          <w:sz w:val="32"/>
          <w:szCs w:val="32"/>
          <w:lang w:val="en-GB"/>
        </w:rPr>
      </w:pPr>
      <w:r w:rsidRPr="00C56267">
        <w:rPr>
          <w:rFonts w:ascii="Times New Roman" w:hAnsi="Times New Roman"/>
          <w:sz w:val="24"/>
          <w:szCs w:val="24"/>
          <w:lang w:val="en-GB"/>
        </w:rPr>
        <w:t>09:00 – 22.30 Getting acquainted with Budapest, capital of Hungary- sightseeing tours by bus and on foot, the building of the Hungarian Parliament, Zwack Unicum Museum, and the Zwack factory, Buda Castle, a world heritage site, the lights of Budapest from a boat, dinner on the boat, traditional Hungarian dishes, Hungarian wines from the wine region Villány.</w:t>
      </w:r>
    </w:p>
    <w:p w:rsidR="002464FC" w:rsidRPr="00C56267" w:rsidRDefault="002464FC" w:rsidP="002464FC">
      <w:pPr>
        <w:spacing w:after="0"/>
        <w:jc w:val="both"/>
        <w:rPr>
          <w:rFonts w:ascii="Cooper Black" w:hAnsi="Cooper Black"/>
          <w:sz w:val="24"/>
          <w:szCs w:val="24"/>
          <w:lang w:val="en-GB"/>
        </w:rPr>
      </w:pPr>
    </w:p>
    <w:p w:rsidR="002464FC" w:rsidRPr="00C56267" w:rsidRDefault="002464FC" w:rsidP="002464FC">
      <w:pPr>
        <w:spacing w:after="0"/>
        <w:rPr>
          <w:b/>
          <w:color w:val="FF0000"/>
          <w:sz w:val="28"/>
          <w:szCs w:val="28"/>
          <w:lang w:val="en-GB"/>
        </w:rPr>
      </w:pPr>
      <w:r w:rsidRPr="00C56267">
        <w:rPr>
          <w:rFonts w:ascii="Times New Roman" w:hAnsi="Times New Roman"/>
          <w:b/>
          <w:sz w:val="28"/>
          <w:szCs w:val="28"/>
          <w:lang w:val="en-GB"/>
        </w:rPr>
        <w:t>September 9</w:t>
      </w:r>
      <w:r w:rsidRPr="00C56267">
        <w:rPr>
          <w:rFonts w:ascii="Times New Roman" w:hAnsi="Times New Roman"/>
          <w:b/>
          <w:sz w:val="28"/>
          <w:szCs w:val="28"/>
          <w:vertAlign w:val="superscript"/>
          <w:lang w:val="en-GB"/>
        </w:rPr>
        <w:t>th</w:t>
      </w:r>
      <w:r w:rsidRPr="00C56267">
        <w:rPr>
          <w:rFonts w:ascii="Times New Roman" w:hAnsi="Times New Roman"/>
          <w:b/>
          <w:sz w:val="28"/>
          <w:szCs w:val="28"/>
          <w:lang w:val="en-GB"/>
        </w:rPr>
        <w:t xml:space="preserve"> 2016</w:t>
      </w:r>
      <w:r w:rsidRPr="00C56267">
        <w:rPr>
          <w:b/>
          <w:sz w:val="28"/>
          <w:szCs w:val="28"/>
          <w:lang w:val="en-GB"/>
        </w:rPr>
        <w:t xml:space="preserve">  </w:t>
      </w:r>
      <w:r w:rsidRPr="00C56267">
        <w:rPr>
          <w:b/>
          <w:color w:val="FF0000"/>
          <w:sz w:val="28"/>
          <w:szCs w:val="28"/>
          <w:lang w:val="en-GB"/>
        </w:rPr>
        <w:t>„ 25</w:t>
      </w:r>
      <w:r w:rsidRPr="00C56267">
        <w:rPr>
          <w:b/>
          <w:sz w:val="28"/>
          <w:szCs w:val="28"/>
          <w:lang w:val="en-GB"/>
        </w:rPr>
        <w:t xml:space="preserve"> </w:t>
      </w:r>
      <w:r w:rsidRPr="00C56267">
        <w:rPr>
          <w:b/>
          <w:color w:val="FF0000"/>
          <w:sz w:val="28"/>
          <w:szCs w:val="28"/>
          <w:lang w:val="en-GB"/>
        </w:rPr>
        <w:t xml:space="preserve">years anniversary of </w:t>
      </w:r>
      <w:r>
        <w:rPr>
          <w:b/>
          <w:color w:val="FF0000"/>
          <w:sz w:val="28"/>
          <w:szCs w:val="28"/>
          <w:lang w:val="en-GB"/>
        </w:rPr>
        <w:t xml:space="preserve">IPA </w:t>
      </w:r>
      <w:r w:rsidRPr="00C56267">
        <w:rPr>
          <w:b/>
          <w:color w:val="FF0000"/>
          <w:sz w:val="28"/>
          <w:szCs w:val="28"/>
          <w:lang w:val="en-GB"/>
        </w:rPr>
        <w:t xml:space="preserve">Hungarian Section” </w:t>
      </w:r>
    </w:p>
    <w:p w:rsidR="002464FC" w:rsidRPr="00C56267" w:rsidRDefault="002464FC" w:rsidP="002464FC">
      <w:pPr>
        <w:spacing w:after="0"/>
        <w:rPr>
          <w:rFonts w:ascii="Times New Roman" w:hAnsi="Times New Roman"/>
          <w:sz w:val="24"/>
          <w:szCs w:val="24"/>
          <w:lang w:val="en-GB"/>
        </w:rPr>
      </w:pPr>
      <w:r w:rsidRPr="00C56267">
        <w:rPr>
          <w:lang w:val="en-GB"/>
        </w:rPr>
        <w:t>Breakfast at the hotel</w:t>
      </w:r>
      <w:r w:rsidRPr="00C56267">
        <w:rPr>
          <w:rFonts w:ascii="Cooper Black" w:hAnsi="Cooper Black"/>
          <w:sz w:val="28"/>
          <w:szCs w:val="28"/>
          <w:lang w:val="en-GB"/>
        </w:rPr>
        <w:br/>
      </w:r>
      <w:r w:rsidRPr="00C56267">
        <w:rPr>
          <w:rFonts w:ascii="Times New Roman" w:hAnsi="Times New Roman"/>
          <w:sz w:val="24"/>
          <w:szCs w:val="24"/>
          <w:lang w:val="en-GB"/>
        </w:rPr>
        <w:t xml:space="preserve">09:00 </w:t>
      </w:r>
      <w:r w:rsidRPr="00C56267">
        <w:rPr>
          <w:lang w:val="en-GB"/>
        </w:rPr>
        <w:t>Travelling to the spot of the official celebration (National Police Headquarters)</w:t>
      </w:r>
      <w:r w:rsidRPr="00C56267">
        <w:rPr>
          <w:rFonts w:ascii="Times New Roman" w:hAnsi="Times New Roman"/>
          <w:sz w:val="24"/>
          <w:szCs w:val="24"/>
          <w:lang w:val="en-GB"/>
        </w:rPr>
        <w:t xml:space="preserve"> </w:t>
      </w:r>
    </w:p>
    <w:p w:rsidR="002464FC" w:rsidRPr="00C56267" w:rsidRDefault="002464FC" w:rsidP="002464FC">
      <w:pPr>
        <w:spacing w:after="0"/>
        <w:jc w:val="both"/>
        <w:rPr>
          <w:rFonts w:ascii="Times New Roman" w:hAnsi="Times New Roman"/>
          <w:sz w:val="24"/>
          <w:szCs w:val="24"/>
          <w:lang w:val="en-GB"/>
        </w:rPr>
      </w:pPr>
      <w:r w:rsidRPr="00C56267">
        <w:rPr>
          <w:rFonts w:ascii="Times New Roman" w:hAnsi="Times New Roman"/>
          <w:sz w:val="24"/>
          <w:szCs w:val="24"/>
          <w:lang w:val="en-GB"/>
        </w:rPr>
        <w:t>Participation at the ceremony of the Hungarian Section. (uniform or IPA dress)</w:t>
      </w:r>
    </w:p>
    <w:p w:rsidR="002464FC" w:rsidRPr="00C56267" w:rsidRDefault="002464FC" w:rsidP="002464FC">
      <w:pPr>
        <w:pStyle w:val="ListParagraph"/>
        <w:spacing w:after="0"/>
        <w:ind w:left="0"/>
        <w:jc w:val="both"/>
        <w:rPr>
          <w:rFonts w:ascii="Times New Roman" w:hAnsi="Times New Roman"/>
          <w:sz w:val="24"/>
          <w:szCs w:val="24"/>
          <w:lang w:val="en-GB"/>
        </w:rPr>
      </w:pPr>
      <w:r w:rsidRPr="00C56267">
        <w:rPr>
          <w:rFonts w:ascii="Times New Roman" w:hAnsi="Times New Roman"/>
          <w:sz w:val="24"/>
          <w:szCs w:val="24"/>
          <w:lang w:val="en-GB"/>
        </w:rPr>
        <w:t>Lunch- traditional dishes described in the Hungarian liter</w:t>
      </w:r>
      <w:r>
        <w:rPr>
          <w:rFonts w:ascii="Times New Roman" w:hAnsi="Times New Roman"/>
          <w:sz w:val="24"/>
          <w:szCs w:val="24"/>
          <w:lang w:val="en-GB"/>
        </w:rPr>
        <w:t>ature, wines from Buda  mountains</w:t>
      </w:r>
      <w:r w:rsidRPr="00C56267">
        <w:rPr>
          <w:rFonts w:ascii="Times New Roman" w:hAnsi="Times New Roman"/>
          <w:sz w:val="24"/>
          <w:szCs w:val="24"/>
          <w:lang w:val="en-GB"/>
        </w:rPr>
        <w:t>.</w:t>
      </w:r>
    </w:p>
    <w:p w:rsidR="002464FC" w:rsidRPr="00C56267" w:rsidRDefault="002464FC" w:rsidP="002464FC">
      <w:pPr>
        <w:spacing w:after="0"/>
        <w:jc w:val="both"/>
        <w:rPr>
          <w:rFonts w:ascii="Cooper Black" w:hAnsi="Cooper Black"/>
          <w:sz w:val="24"/>
          <w:szCs w:val="24"/>
          <w:u w:val="single"/>
          <w:lang w:val="en-GB"/>
        </w:rPr>
      </w:pPr>
      <w:r w:rsidRPr="00C56267">
        <w:rPr>
          <w:rFonts w:ascii="Times New Roman" w:hAnsi="Times New Roman"/>
          <w:sz w:val="24"/>
          <w:szCs w:val="24"/>
          <w:lang w:val="en-GB"/>
        </w:rPr>
        <w:t>From 15:30</w:t>
      </w:r>
      <w:r>
        <w:rPr>
          <w:rFonts w:ascii="Times New Roman" w:hAnsi="Times New Roman"/>
          <w:sz w:val="24"/>
          <w:szCs w:val="24"/>
          <w:lang w:val="en-GB"/>
        </w:rPr>
        <w:t>:</w:t>
      </w:r>
      <w:r w:rsidRPr="00C56267">
        <w:rPr>
          <w:rFonts w:ascii="Times New Roman" w:hAnsi="Times New Roman"/>
          <w:sz w:val="24"/>
          <w:szCs w:val="24"/>
          <w:lang w:val="en-GB"/>
        </w:rPr>
        <w:t xml:space="preserve">  Free program in the capital</w:t>
      </w:r>
    </w:p>
    <w:p w:rsidR="002464FC" w:rsidRPr="00C56267" w:rsidRDefault="002464FC" w:rsidP="002464FC">
      <w:pPr>
        <w:spacing w:after="0"/>
        <w:jc w:val="both"/>
        <w:rPr>
          <w:rFonts w:ascii="Times New Roman" w:hAnsi="Times New Roman"/>
          <w:sz w:val="24"/>
          <w:szCs w:val="24"/>
          <w:lang w:val="en-GB"/>
        </w:rPr>
      </w:pPr>
      <w:r w:rsidRPr="00C56267">
        <w:rPr>
          <w:rFonts w:ascii="Times New Roman" w:hAnsi="Times New Roman"/>
          <w:sz w:val="24"/>
          <w:szCs w:val="24"/>
          <w:lang w:val="en-GB"/>
        </w:rPr>
        <w:t>18:00</w:t>
      </w:r>
      <w:r>
        <w:rPr>
          <w:rFonts w:ascii="Times New Roman" w:hAnsi="Times New Roman"/>
          <w:sz w:val="24"/>
          <w:szCs w:val="24"/>
          <w:lang w:val="en-GB"/>
        </w:rPr>
        <w:t>:</w:t>
      </w:r>
      <w:r w:rsidRPr="00C56267">
        <w:rPr>
          <w:rFonts w:ascii="Times New Roman" w:hAnsi="Times New Roman"/>
          <w:sz w:val="24"/>
          <w:szCs w:val="24"/>
          <w:lang w:val="en-GB"/>
        </w:rPr>
        <w:t xml:space="preserve"> Travelling to the spot of Farewell evening</w:t>
      </w:r>
    </w:p>
    <w:p w:rsidR="002464FC" w:rsidRDefault="002464FC" w:rsidP="002464FC">
      <w:pPr>
        <w:spacing w:after="0"/>
        <w:jc w:val="both"/>
        <w:rPr>
          <w:rFonts w:ascii="Times New Roman" w:hAnsi="Times New Roman"/>
          <w:sz w:val="24"/>
          <w:szCs w:val="24"/>
          <w:lang w:val="en-GB"/>
        </w:rPr>
      </w:pPr>
      <w:r w:rsidRPr="00C56267">
        <w:rPr>
          <w:rFonts w:ascii="Times New Roman" w:hAnsi="Times New Roman"/>
          <w:sz w:val="24"/>
          <w:szCs w:val="24"/>
          <w:lang w:val="en-GB"/>
        </w:rPr>
        <w:t xml:space="preserve">19:00 Saying goodbye to the Hungarian Section, saying goodbye to Budapest - folklore program, the lights of Budapest from the Buda mountains, traditional Hungarian dishes, modern Hungarian wines.  </w:t>
      </w:r>
    </w:p>
    <w:p w:rsidR="003D071B" w:rsidRPr="00C56267" w:rsidRDefault="003D071B" w:rsidP="002464FC">
      <w:pPr>
        <w:spacing w:after="0"/>
        <w:jc w:val="both"/>
        <w:rPr>
          <w:rFonts w:ascii="Times New Roman" w:hAnsi="Times New Roman"/>
          <w:sz w:val="24"/>
          <w:szCs w:val="24"/>
          <w:lang w:val="en-GB"/>
        </w:rPr>
      </w:pPr>
    </w:p>
    <w:p w:rsidR="002464FC" w:rsidRPr="00C56267" w:rsidRDefault="002464FC" w:rsidP="002464FC">
      <w:pPr>
        <w:pStyle w:val="NormalWeb"/>
        <w:rPr>
          <w:lang w:val="en-GB"/>
        </w:rPr>
      </w:pPr>
      <w:r w:rsidRPr="00C56267">
        <w:rPr>
          <w:b/>
          <w:sz w:val="28"/>
          <w:szCs w:val="28"/>
          <w:lang w:val="en-GB"/>
        </w:rPr>
        <w:t>September 10</w:t>
      </w:r>
      <w:r w:rsidRPr="00C56267">
        <w:rPr>
          <w:b/>
          <w:sz w:val="28"/>
          <w:szCs w:val="28"/>
          <w:vertAlign w:val="superscript"/>
          <w:lang w:val="en-GB"/>
        </w:rPr>
        <w:t>th</w:t>
      </w:r>
      <w:r w:rsidRPr="00C56267">
        <w:rPr>
          <w:b/>
          <w:sz w:val="28"/>
          <w:szCs w:val="28"/>
          <w:lang w:val="en-GB"/>
        </w:rPr>
        <w:t xml:space="preserve"> 2016</w:t>
      </w:r>
      <w:r>
        <w:rPr>
          <w:lang w:val="en-GB"/>
        </w:rPr>
        <w:t xml:space="preserve"> </w:t>
      </w:r>
      <w:r w:rsidRPr="00C56267">
        <w:rPr>
          <w:lang w:val="en-GB"/>
        </w:rPr>
        <w:t>After breakfast departure of the guests.</w:t>
      </w:r>
    </w:p>
    <w:p w:rsidR="002464FC" w:rsidRPr="00C56267" w:rsidRDefault="002464FC" w:rsidP="002464FC">
      <w:pPr>
        <w:pStyle w:val="NormalWeb"/>
        <w:rPr>
          <w:lang w:val="en-GB"/>
        </w:rPr>
      </w:pPr>
      <w:r w:rsidRPr="00C56267">
        <w:rPr>
          <w:lang w:val="en-GB"/>
        </w:rPr>
        <w:lastRenderedPageBreak/>
        <w:t>Our program is subject to changes!</w:t>
      </w:r>
      <w:r w:rsidRPr="00C56267">
        <w:rPr>
          <w:lang w:val="en-GB"/>
        </w:rPr>
        <w:br/>
        <w:t>Each applicant has to fill out an Application Form.</w:t>
      </w:r>
    </w:p>
    <w:p w:rsidR="002464FC" w:rsidRPr="00C56267" w:rsidRDefault="002464FC" w:rsidP="002464FC">
      <w:pPr>
        <w:pStyle w:val="NormalWeb"/>
        <w:rPr>
          <w:lang w:val="en-GB"/>
        </w:rPr>
      </w:pPr>
      <w:r w:rsidRPr="00C56267">
        <w:rPr>
          <w:b/>
          <w:lang w:val="en-GB"/>
        </w:rPr>
        <w:t xml:space="preserve">FULL COSTS OF THE PROGRAMS: 600,- €/Person/in a double room. 660,- €/Person/  in a single room. </w:t>
      </w:r>
      <w:r w:rsidRPr="00C56267">
        <w:rPr>
          <w:b/>
          <w:lang w:val="en-GB"/>
        </w:rPr>
        <w:br/>
      </w:r>
      <w:r w:rsidRPr="00C56267">
        <w:rPr>
          <w:lang w:val="en-GB"/>
        </w:rPr>
        <w:t>The program cost includes: participation at each program, meals, drink (limited drinks), transfer to the locations of the programs and gif</w:t>
      </w:r>
      <w:r>
        <w:rPr>
          <w:lang w:val="en-GB"/>
        </w:rPr>
        <w:t>t</w:t>
      </w:r>
      <w:r w:rsidRPr="00C56267">
        <w:rPr>
          <w:lang w:val="en-GB"/>
        </w:rPr>
        <w:t xml:space="preserve">. </w:t>
      </w:r>
      <w:r w:rsidRPr="00C56267">
        <w:rPr>
          <w:lang w:val="en-GB"/>
        </w:rPr>
        <w:br/>
        <w:t xml:space="preserve">Costs do not include transfer and parking (about 10,- €/day). The transfer is just on the </w:t>
      </w:r>
      <w:r>
        <w:rPr>
          <w:lang w:val="en-GB"/>
        </w:rPr>
        <w:t>5th September</w:t>
      </w:r>
      <w:r w:rsidRPr="00C56267">
        <w:rPr>
          <w:lang w:val="en-GB"/>
        </w:rPr>
        <w:t xml:space="preserve"> (arrival</w:t>
      </w:r>
      <w:r>
        <w:rPr>
          <w:lang w:val="en-GB"/>
        </w:rPr>
        <w:t>’</w:t>
      </w:r>
      <w:r w:rsidRPr="00C56267">
        <w:rPr>
          <w:lang w:val="en-GB"/>
        </w:rPr>
        <w:t>s</w:t>
      </w:r>
      <w:r>
        <w:rPr>
          <w:lang w:val="en-GB"/>
        </w:rPr>
        <w:t xml:space="preserve"> </w:t>
      </w:r>
      <w:r w:rsidRPr="00C56267">
        <w:rPr>
          <w:lang w:val="en-GB"/>
        </w:rPr>
        <w:t>day) and the 10th of September (departure</w:t>
      </w:r>
      <w:r>
        <w:rPr>
          <w:lang w:val="en-GB"/>
        </w:rPr>
        <w:t xml:space="preserve"> </w:t>
      </w:r>
      <w:r w:rsidRPr="00C56267">
        <w:rPr>
          <w:lang w:val="en-GB"/>
        </w:rPr>
        <w:t>day). Price: „Liszt Ferenc Airport: from/to 20,-€/person/2ways, 10,-€/person/1way, from or back, Railway station „Keleti” from/to 10,-€/person/2ways, 5,-€/person/1way, from or back.</w:t>
      </w:r>
    </w:p>
    <w:p w:rsidR="002464FC" w:rsidRPr="00C56267" w:rsidRDefault="002464FC" w:rsidP="002464FC">
      <w:pPr>
        <w:pStyle w:val="NormalWeb"/>
        <w:rPr>
          <w:lang w:val="en-GB"/>
        </w:rPr>
      </w:pPr>
      <w:r w:rsidRPr="00C56267">
        <w:rPr>
          <w:lang w:val="en-GB"/>
        </w:rPr>
        <w:t> </w:t>
      </w:r>
      <w:r w:rsidRPr="00C56267">
        <w:rPr>
          <w:b/>
          <w:lang w:val="en-GB"/>
        </w:rPr>
        <w:t>APPLICATION AND PAYMENT DETAILS:</w:t>
      </w:r>
      <w:r w:rsidRPr="00C56267">
        <w:rPr>
          <w:lang w:val="en-GB"/>
        </w:rPr>
        <w:br/>
        <w:t xml:space="preserve">Application deadline: </w:t>
      </w:r>
      <w:r w:rsidRPr="00C56267">
        <w:rPr>
          <w:b/>
          <w:lang w:val="en-GB"/>
        </w:rPr>
        <w:t>1</w:t>
      </w:r>
      <w:r w:rsidRPr="00C56267">
        <w:rPr>
          <w:b/>
          <w:vertAlign w:val="superscript"/>
          <w:lang w:val="en-GB"/>
        </w:rPr>
        <w:t>th</w:t>
      </w:r>
      <w:r w:rsidRPr="00C56267">
        <w:rPr>
          <w:b/>
          <w:lang w:val="en-GB"/>
        </w:rPr>
        <w:t xml:space="preserve"> June 2016. Advance payment – 200 EURO/person at the application. </w:t>
      </w:r>
      <w:r w:rsidRPr="00C56267">
        <w:rPr>
          <w:lang w:val="en-GB"/>
        </w:rPr>
        <w:t>Remaining part has to be paid until</w:t>
      </w:r>
      <w:r w:rsidRPr="00C56267">
        <w:rPr>
          <w:b/>
          <w:lang w:val="en-GB"/>
        </w:rPr>
        <w:t xml:space="preserve"> 31</w:t>
      </w:r>
      <w:r w:rsidRPr="00C56267">
        <w:rPr>
          <w:b/>
          <w:vertAlign w:val="superscript"/>
          <w:lang w:val="en-GB"/>
        </w:rPr>
        <w:t>th</w:t>
      </w:r>
      <w:r w:rsidRPr="00C56267">
        <w:rPr>
          <w:b/>
          <w:lang w:val="en-GB"/>
        </w:rPr>
        <w:t xml:space="preserve"> July 2016.</w:t>
      </w:r>
      <w:r w:rsidRPr="00C56267">
        <w:rPr>
          <w:lang w:val="en-GB"/>
        </w:rPr>
        <w:t xml:space="preserve"> </w:t>
      </w:r>
      <w:r w:rsidRPr="00C56267">
        <w:rPr>
          <w:lang w:val="en-GB"/>
        </w:rPr>
        <w:br/>
        <w:t xml:space="preserve">Cancellation with full refund till </w:t>
      </w:r>
      <w:r w:rsidRPr="00C56267">
        <w:rPr>
          <w:b/>
          <w:lang w:val="en-GB"/>
        </w:rPr>
        <w:t>31</w:t>
      </w:r>
      <w:r w:rsidRPr="00C56267">
        <w:rPr>
          <w:b/>
          <w:vertAlign w:val="superscript"/>
          <w:lang w:val="en-GB"/>
        </w:rPr>
        <w:t>th</w:t>
      </w:r>
      <w:r w:rsidRPr="00C56267">
        <w:rPr>
          <w:b/>
          <w:lang w:val="en-GB"/>
        </w:rPr>
        <w:t xml:space="preserve"> July 2016</w:t>
      </w:r>
      <w:r w:rsidRPr="00C56267">
        <w:rPr>
          <w:lang w:val="en-GB"/>
        </w:rPr>
        <w:t xml:space="preserve">, after that date we cannot refund advance payments. </w:t>
      </w:r>
      <w:r w:rsidRPr="00C56267">
        <w:rPr>
          <w:lang w:val="en-GB"/>
        </w:rPr>
        <w:br/>
      </w:r>
      <w:r w:rsidRPr="00C56267">
        <w:rPr>
          <w:lang w:val="en-GB"/>
        </w:rPr>
        <w:br/>
      </w:r>
      <w:r w:rsidRPr="00C56267">
        <w:rPr>
          <w:b/>
          <w:lang w:val="en-GB"/>
        </w:rPr>
        <w:t>APPLICATION AND INFORMATION:</w:t>
      </w:r>
      <w:r w:rsidRPr="00C56267">
        <w:rPr>
          <w:lang w:val="en-GB"/>
        </w:rPr>
        <w:t xml:space="preserve"> </w:t>
      </w:r>
      <w:hyperlink r:id="rId8" w:history="1">
        <w:r w:rsidRPr="00C56267">
          <w:rPr>
            <w:rStyle w:val="Hyperlink"/>
            <w:lang w:val="en-GB"/>
          </w:rPr>
          <w:t>vicepresident3@ipa-hungary.hu</w:t>
        </w:r>
      </w:hyperlink>
      <w:r w:rsidRPr="00C56267">
        <w:rPr>
          <w:lang w:val="en-GB"/>
        </w:rPr>
        <w:t xml:space="preserve"> or </w:t>
      </w:r>
      <w:hyperlink r:id="rId9" w:history="1">
        <w:r w:rsidRPr="00C56267">
          <w:rPr>
            <w:rStyle w:val="Hyperlink"/>
            <w:lang w:val="en-GB"/>
          </w:rPr>
          <w:t>mmarcsi1@chello.hu</w:t>
        </w:r>
      </w:hyperlink>
      <w:r w:rsidRPr="00C56267">
        <w:rPr>
          <w:lang w:val="en-GB"/>
        </w:rPr>
        <w:t xml:space="preserve"> (Maria Mészáros English, German, Italian)</w:t>
      </w:r>
    </w:p>
    <w:p w:rsidR="002464FC" w:rsidRPr="00C56267" w:rsidRDefault="002464FC" w:rsidP="002464FC">
      <w:pPr>
        <w:pStyle w:val="NormalWeb"/>
        <w:rPr>
          <w:lang w:val="en-GB"/>
        </w:rPr>
      </w:pPr>
      <w:r w:rsidRPr="00C56267">
        <w:rPr>
          <w:b/>
          <w:u w:val="single"/>
          <w:lang w:val="en-GB"/>
        </w:rPr>
        <w:t xml:space="preserve">Please transfer participation costs on following bank account </w:t>
      </w:r>
    </w:p>
    <w:p w:rsidR="002464FC" w:rsidRPr="00C56267" w:rsidRDefault="002464FC" w:rsidP="002464FC">
      <w:pPr>
        <w:outlineLvl w:val="0"/>
        <w:rPr>
          <w:rFonts w:ascii="Times New Roman" w:hAnsi="Times New Roman"/>
          <w:sz w:val="24"/>
          <w:szCs w:val="24"/>
          <w:lang w:val="en-GB"/>
        </w:rPr>
      </w:pPr>
      <w:r w:rsidRPr="00C56267">
        <w:rPr>
          <w:rFonts w:ascii="Times New Roman" w:hAnsi="Times New Roman"/>
          <w:sz w:val="24"/>
          <w:szCs w:val="24"/>
          <w:lang w:val="en-GB"/>
        </w:rPr>
        <w:t xml:space="preserve">Name of account owner: </w:t>
      </w:r>
      <w:r w:rsidRPr="00C56267">
        <w:rPr>
          <w:rFonts w:ascii="Times New Roman" w:hAnsi="Times New Roman"/>
          <w:sz w:val="24"/>
          <w:szCs w:val="24"/>
          <w:lang w:val="en-GB"/>
        </w:rPr>
        <w:tab/>
        <w:t xml:space="preserve">IPA MAGYAR SZEKCIÓ </w:t>
      </w:r>
      <w:r w:rsidRPr="00C56267">
        <w:rPr>
          <w:rFonts w:ascii="Times New Roman" w:hAnsi="Times New Roman"/>
          <w:sz w:val="24"/>
          <w:szCs w:val="24"/>
          <w:lang w:val="en-GB"/>
        </w:rPr>
        <w:br/>
        <w:t xml:space="preserve">Account number: </w:t>
      </w:r>
      <w:r w:rsidRPr="00C56267">
        <w:rPr>
          <w:rFonts w:ascii="Times New Roman" w:hAnsi="Times New Roman"/>
          <w:sz w:val="24"/>
          <w:szCs w:val="24"/>
          <w:lang w:val="en-GB"/>
        </w:rPr>
        <w:tab/>
      </w:r>
      <w:r w:rsidRPr="00C56267">
        <w:rPr>
          <w:rFonts w:ascii="Times New Roman" w:hAnsi="Times New Roman"/>
          <w:sz w:val="24"/>
          <w:szCs w:val="24"/>
          <w:lang w:val="en-GB"/>
        </w:rPr>
        <w:tab/>
        <w:t>11705008-20415891-00000000</w:t>
      </w:r>
      <w:r w:rsidRPr="00C56267">
        <w:rPr>
          <w:rFonts w:ascii="Times New Roman" w:hAnsi="Times New Roman"/>
          <w:sz w:val="24"/>
          <w:szCs w:val="24"/>
          <w:lang w:val="en-GB"/>
        </w:rPr>
        <w:tab/>
      </w:r>
      <w:r w:rsidRPr="00C56267">
        <w:rPr>
          <w:rFonts w:ascii="Times New Roman" w:hAnsi="Times New Roman"/>
          <w:sz w:val="24"/>
          <w:szCs w:val="24"/>
          <w:lang w:val="en-GB"/>
        </w:rPr>
        <w:br/>
      </w:r>
      <w:r>
        <w:rPr>
          <w:rFonts w:ascii="Times New Roman" w:hAnsi="Times New Roman"/>
          <w:sz w:val="24"/>
          <w:szCs w:val="24"/>
          <w:lang w:val="en-GB"/>
        </w:rPr>
        <w:t>IBAN</w:t>
      </w:r>
      <w:r w:rsidRPr="00C56267">
        <w:rPr>
          <w:rFonts w:ascii="Times New Roman" w:hAnsi="Times New Roman"/>
          <w:sz w:val="24"/>
          <w:szCs w:val="24"/>
          <w:lang w:val="en-GB"/>
        </w:rPr>
        <w:t xml:space="preserve">: </w:t>
      </w:r>
      <w:r w:rsidRPr="00C56267">
        <w:rPr>
          <w:rFonts w:ascii="Times New Roman" w:hAnsi="Times New Roman"/>
          <w:sz w:val="24"/>
          <w:szCs w:val="24"/>
          <w:lang w:val="en-GB"/>
        </w:rPr>
        <w:tab/>
      </w:r>
      <w:r w:rsidRPr="00C56267">
        <w:rPr>
          <w:rFonts w:ascii="Times New Roman" w:hAnsi="Times New Roman"/>
          <w:sz w:val="24"/>
          <w:szCs w:val="24"/>
          <w:lang w:val="en-GB"/>
        </w:rPr>
        <w:tab/>
      </w:r>
      <w:r w:rsidRPr="00C56267">
        <w:rPr>
          <w:rFonts w:ascii="Times New Roman" w:hAnsi="Times New Roman"/>
          <w:sz w:val="24"/>
          <w:szCs w:val="24"/>
          <w:lang w:val="en-GB"/>
        </w:rPr>
        <w:tab/>
        <w:t>HU39 11705008-20415891-00000000</w:t>
      </w:r>
      <w:r w:rsidRPr="00C56267">
        <w:rPr>
          <w:rFonts w:ascii="Times New Roman" w:hAnsi="Times New Roman"/>
          <w:sz w:val="24"/>
          <w:szCs w:val="24"/>
          <w:lang w:val="en-GB"/>
        </w:rPr>
        <w:br/>
        <w:t xml:space="preserve">BIC (SWIFT): </w:t>
      </w:r>
      <w:r w:rsidRPr="00C56267">
        <w:rPr>
          <w:rFonts w:ascii="Times New Roman" w:hAnsi="Times New Roman"/>
          <w:sz w:val="24"/>
          <w:szCs w:val="24"/>
          <w:lang w:val="en-GB"/>
        </w:rPr>
        <w:tab/>
      </w:r>
      <w:r w:rsidRPr="00C56267">
        <w:rPr>
          <w:rFonts w:ascii="Times New Roman" w:hAnsi="Times New Roman"/>
          <w:sz w:val="24"/>
          <w:szCs w:val="24"/>
          <w:lang w:val="en-GB"/>
        </w:rPr>
        <w:tab/>
        <w:t>OTPVHUHB</w:t>
      </w:r>
    </w:p>
    <w:p w:rsidR="002464FC" w:rsidRPr="00C56267" w:rsidRDefault="002464FC" w:rsidP="002464FC">
      <w:pPr>
        <w:jc w:val="both"/>
        <w:rPr>
          <w:rFonts w:ascii="Times New Roman" w:hAnsi="Times New Roman"/>
          <w:b/>
          <w:sz w:val="24"/>
          <w:szCs w:val="24"/>
          <w:lang w:val="en-GB"/>
        </w:rPr>
      </w:pPr>
      <w:r w:rsidRPr="00C56267">
        <w:rPr>
          <w:rFonts w:ascii="Times New Roman" w:hAnsi="Times New Roman"/>
          <w:sz w:val="24"/>
          <w:szCs w:val="24"/>
          <w:lang w:val="en-GB"/>
        </w:rPr>
        <w:t>Please make following remark to your transfer: „</w:t>
      </w:r>
      <w:r w:rsidRPr="00C56267">
        <w:rPr>
          <w:rFonts w:ascii="Times New Roman" w:hAnsi="Times New Roman"/>
          <w:b/>
          <w:sz w:val="24"/>
          <w:szCs w:val="24"/>
          <w:lang w:val="en-GB"/>
        </w:rPr>
        <w:t>IPA Hungarian Section 25 years” plus the name of remitter.</w:t>
      </w:r>
    </w:p>
    <w:p w:rsidR="002464FC" w:rsidRPr="00C56267" w:rsidRDefault="002464FC" w:rsidP="002464FC">
      <w:pPr>
        <w:rPr>
          <w:rFonts w:ascii="Times New Roman" w:hAnsi="Times New Roman"/>
          <w:b/>
          <w:sz w:val="24"/>
          <w:szCs w:val="24"/>
          <w:lang w:val="en-GB"/>
        </w:rPr>
      </w:pPr>
      <w:r w:rsidRPr="00C56267">
        <w:rPr>
          <w:rFonts w:ascii="Times New Roman" w:hAnsi="Times New Roman"/>
          <w:b/>
          <w:sz w:val="24"/>
          <w:szCs w:val="24"/>
          <w:lang w:val="en-GB"/>
        </w:rPr>
        <w:t>We were glad, if we could great</w:t>
      </w:r>
      <w:r>
        <w:rPr>
          <w:rFonts w:ascii="Times New Roman" w:hAnsi="Times New Roman"/>
          <w:b/>
          <w:sz w:val="24"/>
          <w:szCs w:val="24"/>
          <w:lang w:val="en-GB"/>
        </w:rPr>
        <w:t xml:space="preserve"> you personally in the name of </w:t>
      </w:r>
      <w:r w:rsidRPr="00C56267">
        <w:rPr>
          <w:rFonts w:ascii="Times New Roman" w:hAnsi="Times New Roman"/>
          <w:b/>
          <w:sz w:val="24"/>
          <w:szCs w:val="24"/>
          <w:lang w:val="en-GB"/>
        </w:rPr>
        <w:t>IPA Hungarian Section  here in the heart of Europe, in Hungary. Do not miss this oppor</w:t>
      </w:r>
      <w:r>
        <w:rPr>
          <w:rFonts w:ascii="Times New Roman" w:hAnsi="Times New Roman"/>
          <w:b/>
          <w:sz w:val="24"/>
          <w:szCs w:val="24"/>
          <w:lang w:val="en-GB"/>
        </w:rPr>
        <w:t>tunity,</w:t>
      </w:r>
      <w:r w:rsidRPr="00C56267">
        <w:rPr>
          <w:rFonts w:ascii="Times New Roman" w:hAnsi="Times New Roman"/>
          <w:b/>
          <w:sz w:val="24"/>
          <w:szCs w:val="24"/>
          <w:lang w:val="en-GB"/>
        </w:rPr>
        <w:t xml:space="preserve"> visit us and celebrate with us!  </w:t>
      </w:r>
      <w:r w:rsidRPr="00C56267">
        <w:rPr>
          <w:rFonts w:ascii="Times New Roman" w:hAnsi="Times New Roman"/>
          <w:b/>
          <w:sz w:val="24"/>
          <w:szCs w:val="24"/>
          <w:lang w:val="en-GB"/>
        </w:rPr>
        <w:br/>
      </w:r>
      <w:r>
        <w:rPr>
          <w:rFonts w:ascii="Times New Roman" w:hAnsi="Times New Roman"/>
          <w:b/>
          <w:sz w:val="24"/>
          <w:szCs w:val="24"/>
          <w:lang w:val="en-GB"/>
        </w:rPr>
        <w:t xml:space="preserve">                                                                                        </w:t>
      </w:r>
      <w:r w:rsidRPr="00C56267">
        <w:rPr>
          <w:rFonts w:ascii="Times New Roman" w:hAnsi="Times New Roman"/>
          <w:b/>
          <w:sz w:val="24"/>
          <w:szCs w:val="24"/>
          <w:lang w:val="en-GB"/>
        </w:rPr>
        <w:t>Presidium of IPA Hungarian Section</w:t>
      </w:r>
    </w:p>
    <w:p w:rsidR="002464FC" w:rsidRDefault="003D071B" w:rsidP="0066689D">
      <w:pPr>
        <w:pStyle w:val="NormalWeb"/>
        <w:spacing w:before="0" w:beforeAutospacing="0"/>
        <w:jc w:val="center"/>
        <w:rPr>
          <w:rFonts w:ascii="Algerian" w:hAnsi="Algerian"/>
          <w:b/>
          <w:sz w:val="40"/>
          <w:szCs w:val="40"/>
        </w:rPr>
      </w:pPr>
      <w:r>
        <w:rPr>
          <w:noProof/>
          <w:lang w:val="en-GB" w:eastAsia="en-GB"/>
        </w:rPr>
        <w:drawing>
          <wp:anchor distT="0" distB="0" distL="114300" distR="114300" simplePos="0" relativeHeight="251654144" behindDoc="0" locked="0" layoutInCell="1" allowOverlap="1">
            <wp:simplePos x="0" y="0"/>
            <wp:positionH relativeFrom="column">
              <wp:posOffset>4358005</wp:posOffset>
            </wp:positionH>
            <wp:positionV relativeFrom="paragraph">
              <wp:posOffset>23495</wp:posOffset>
            </wp:positionV>
            <wp:extent cx="1446530" cy="1240790"/>
            <wp:effectExtent l="0" t="0" r="1270" b="0"/>
            <wp:wrapNone/>
            <wp:docPr id="4" name="Kép 13" descr="http://pctrs.network.hu/clubpicture/1/4/3/1/_/hortobagy_1431923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http://pctrs.network.hu/clubpicture/1/4/3/1/_/hortobagy_1431923_3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anchor distT="0" distB="0" distL="114300" distR="114300" simplePos="0" relativeHeight="251653120" behindDoc="0" locked="0" layoutInCell="1" allowOverlap="1">
            <wp:simplePos x="0" y="0"/>
            <wp:positionH relativeFrom="column">
              <wp:posOffset>-17780</wp:posOffset>
            </wp:positionH>
            <wp:positionV relativeFrom="paragraph">
              <wp:posOffset>60325</wp:posOffset>
            </wp:positionV>
            <wp:extent cx="1796415" cy="1203960"/>
            <wp:effectExtent l="0" t="0" r="0" b="0"/>
            <wp:wrapNone/>
            <wp:docPr id="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41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simplePos x="0" y="0"/>
            <wp:positionH relativeFrom="column">
              <wp:posOffset>2300605</wp:posOffset>
            </wp:positionH>
            <wp:positionV relativeFrom="paragraph">
              <wp:posOffset>78105</wp:posOffset>
            </wp:positionV>
            <wp:extent cx="1590675" cy="1186180"/>
            <wp:effectExtent l="0" t="0" r="9525" b="0"/>
            <wp:wrapNone/>
            <wp:docPr id="12" name="Kép 41" descr="http://m.snopes.com/wp-content/uploads/2015/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http://m.snopes.com/wp-content/uploads/2015/06/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FC" w:rsidRDefault="002464FC" w:rsidP="0066689D">
      <w:pPr>
        <w:pStyle w:val="NormalWeb"/>
        <w:spacing w:before="0" w:beforeAutospacing="0"/>
        <w:jc w:val="center"/>
        <w:rPr>
          <w:rFonts w:ascii="Algerian" w:hAnsi="Algerian"/>
          <w:b/>
          <w:sz w:val="40"/>
          <w:szCs w:val="40"/>
        </w:rPr>
      </w:pPr>
    </w:p>
    <w:p w:rsidR="00840EA1" w:rsidRDefault="00840EA1" w:rsidP="00840EA1">
      <w:pPr>
        <w:tabs>
          <w:tab w:val="left" w:pos="1560"/>
        </w:tabs>
        <w:spacing w:after="0"/>
        <w:rPr>
          <w:rFonts w:ascii="Cooper Black" w:hAnsi="Cooper Black"/>
          <w:sz w:val="20"/>
          <w:szCs w:val="20"/>
        </w:rPr>
      </w:pPr>
    </w:p>
    <w:p w:rsidR="00EB6652" w:rsidRPr="00BE03FC" w:rsidRDefault="003D071B" w:rsidP="00BE03FC">
      <w:pPr>
        <w:pStyle w:val="NormalWeb"/>
        <w:jc w:val="right"/>
        <w:rPr>
          <w:b/>
        </w:rPr>
      </w:pPr>
      <w:r>
        <w:rPr>
          <w:noProof/>
          <w:lang w:val="en-GB" w:eastAsia="en-GB"/>
        </w:rPr>
        <w:drawing>
          <wp:anchor distT="0" distB="0" distL="114300" distR="114300" simplePos="0" relativeHeight="251655168" behindDoc="0" locked="0" layoutInCell="1" allowOverlap="1">
            <wp:simplePos x="0" y="0"/>
            <wp:positionH relativeFrom="column">
              <wp:posOffset>2452370</wp:posOffset>
            </wp:positionH>
            <wp:positionV relativeFrom="paragraph">
              <wp:posOffset>338455</wp:posOffset>
            </wp:positionV>
            <wp:extent cx="3352165" cy="1322705"/>
            <wp:effectExtent l="0" t="0" r="635" b="0"/>
            <wp:wrapNone/>
            <wp:docPr id="5" name="Kép 22" descr="http://www.funzine.hu/wp-content/uploads/2015/06/Tih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http://www.funzine.hu/wp-content/uploads/2015/06/Tihan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16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simplePos x="0" y="0"/>
            <wp:positionH relativeFrom="column">
              <wp:posOffset>1651635</wp:posOffset>
            </wp:positionH>
            <wp:positionV relativeFrom="paragraph">
              <wp:posOffset>338455</wp:posOffset>
            </wp:positionV>
            <wp:extent cx="1991995" cy="1341755"/>
            <wp:effectExtent l="0" t="0" r="8255" b="0"/>
            <wp:wrapNone/>
            <wp:docPr id="6" name="Kép 49" descr="http://faceportal.hu/wp-content/uploads/2014/1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9" descr="http://faceportal.hu/wp-content/uploads/2014/12/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99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simplePos x="0" y="0"/>
            <wp:positionH relativeFrom="column">
              <wp:posOffset>-17780</wp:posOffset>
            </wp:positionH>
            <wp:positionV relativeFrom="paragraph">
              <wp:posOffset>338455</wp:posOffset>
            </wp:positionV>
            <wp:extent cx="2181225" cy="1335405"/>
            <wp:effectExtent l="0" t="0" r="9525" b="0"/>
            <wp:wrapNone/>
            <wp:docPr id="7" name="Kép 30" descr="http://www.ironman.com/%7E/media/a69c29cfb52e4009a79bc51644fe1530/imbudapestbuilding%201600.jpg?w=1600&amp;h=980&am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http://www.ironman.com/%7E/media/a69c29cfb52e4009a79bc51644fe1530/imbudapestbuilding%201600.jpg?w=1600&amp;h=980&amp;c=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column">
              <wp:posOffset>3063240</wp:posOffset>
            </wp:positionH>
            <wp:positionV relativeFrom="paragraph">
              <wp:posOffset>5662930</wp:posOffset>
            </wp:positionV>
            <wp:extent cx="2609850" cy="1781175"/>
            <wp:effectExtent l="0" t="0" r="0" b="9525"/>
            <wp:wrapNone/>
            <wp:docPr id="11" name="Kép 38" descr="http://www.hetihirek.hu/wp-content/uploads/2013/09/moszeretlek-50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http://www.hetihirek.hu/wp-content/uploads/2013/09/moszeretlek-500x3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column">
              <wp:posOffset>3413760</wp:posOffset>
            </wp:positionH>
            <wp:positionV relativeFrom="paragraph">
              <wp:posOffset>4207510</wp:posOffset>
            </wp:positionV>
            <wp:extent cx="1123950" cy="838200"/>
            <wp:effectExtent l="0" t="0" r="0" b="0"/>
            <wp:wrapNone/>
            <wp:docPr id="10" name="Kép 41" descr="http://m.snopes.com/wp-content/uploads/2015/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http://m.snopes.com/wp-content/uploads/2015/06/2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simplePos x="0" y="0"/>
            <wp:positionH relativeFrom="column">
              <wp:posOffset>5015865</wp:posOffset>
            </wp:positionH>
            <wp:positionV relativeFrom="paragraph">
              <wp:posOffset>4017010</wp:posOffset>
            </wp:positionV>
            <wp:extent cx="657225" cy="885825"/>
            <wp:effectExtent l="0" t="0" r="9525" b="9525"/>
            <wp:wrapNone/>
            <wp:docPr id="9" name="Kép 17" descr="http://www.szeporszag.hu/dataFiles/sights/normalImg/22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http://www.szeporszag.hu/dataFiles/sights/normalImg/2225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simplePos x="0" y="0"/>
            <wp:positionH relativeFrom="column">
              <wp:posOffset>765810</wp:posOffset>
            </wp:positionH>
            <wp:positionV relativeFrom="paragraph">
              <wp:posOffset>4074160</wp:posOffset>
            </wp:positionV>
            <wp:extent cx="2000250" cy="1495425"/>
            <wp:effectExtent l="0" t="0" r="0" b="9525"/>
            <wp:wrapNone/>
            <wp:docPr id="8" name="Kép 11" descr="https://upload.wikimedia.org/wikipedia/commons/1/1a/Eger_v%C3%A1ra_-_2013_%281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https://upload.wikimedia.org/wikipedia/commons/1/1a/Eger_v%C3%A1ra_-_2013_%2810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6652" w:rsidRPr="00BE03FC" w:rsidSect="00D146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C3E"/>
    <w:multiLevelType w:val="hybridMultilevel"/>
    <w:tmpl w:val="9A542EA8"/>
    <w:lvl w:ilvl="0" w:tplc="040E0001">
      <w:start w:val="1"/>
      <w:numFmt w:val="bullet"/>
      <w:lvlText w:val=""/>
      <w:lvlJc w:val="left"/>
      <w:pPr>
        <w:ind w:left="1725" w:hanging="360"/>
      </w:pPr>
      <w:rPr>
        <w:rFonts w:ascii="Symbol" w:hAnsi="Symbol" w:hint="default"/>
      </w:rPr>
    </w:lvl>
    <w:lvl w:ilvl="1" w:tplc="040E0003" w:tentative="1">
      <w:start w:val="1"/>
      <w:numFmt w:val="bullet"/>
      <w:lvlText w:val="o"/>
      <w:lvlJc w:val="left"/>
      <w:pPr>
        <w:ind w:left="2445" w:hanging="360"/>
      </w:pPr>
      <w:rPr>
        <w:rFonts w:ascii="Courier New" w:hAnsi="Courier New" w:cs="Courier New" w:hint="default"/>
      </w:rPr>
    </w:lvl>
    <w:lvl w:ilvl="2" w:tplc="040E0005" w:tentative="1">
      <w:start w:val="1"/>
      <w:numFmt w:val="bullet"/>
      <w:lvlText w:val=""/>
      <w:lvlJc w:val="left"/>
      <w:pPr>
        <w:ind w:left="3165" w:hanging="360"/>
      </w:pPr>
      <w:rPr>
        <w:rFonts w:ascii="Wingdings" w:hAnsi="Wingdings" w:hint="default"/>
      </w:rPr>
    </w:lvl>
    <w:lvl w:ilvl="3" w:tplc="040E0001" w:tentative="1">
      <w:start w:val="1"/>
      <w:numFmt w:val="bullet"/>
      <w:lvlText w:val=""/>
      <w:lvlJc w:val="left"/>
      <w:pPr>
        <w:ind w:left="3885" w:hanging="360"/>
      </w:pPr>
      <w:rPr>
        <w:rFonts w:ascii="Symbol" w:hAnsi="Symbol" w:hint="default"/>
      </w:rPr>
    </w:lvl>
    <w:lvl w:ilvl="4" w:tplc="040E0003" w:tentative="1">
      <w:start w:val="1"/>
      <w:numFmt w:val="bullet"/>
      <w:lvlText w:val="o"/>
      <w:lvlJc w:val="left"/>
      <w:pPr>
        <w:ind w:left="4605" w:hanging="360"/>
      </w:pPr>
      <w:rPr>
        <w:rFonts w:ascii="Courier New" w:hAnsi="Courier New" w:cs="Courier New" w:hint="default"/>
      </w:rPr>
    </w:lvl>
    <w:lvl w:ilvl="5" w:tplc="040E0005" w:tentative="1">
      <w:start w:val="1"/>
      <w:numFmt w:val="bullet"/>
      <w:lvlText w:val=""/>
      <w:lvlJc w:val="left"/>
      <w:pPr>
        <w:ind w:left="5325" w:hanging="360"/>
      </w:pPr>
      <w:rPr>
        <w:rFonts w:ascii="Wingdings" w:hAnsi="Wingdings" w:hint="default"/>
      </w:rPr>
    </w:lvl>
    <w:lvl w:ilvl="6" w:tplc="040E0001" w:tentative="1">
      <w:start w:val="1"/>
      <w:numFmt w:val="bullet"/>
      <w:lvlText w:val=""/>
      <w:lvlJc w:val="left"/>
      <w:pPr>
        <w:ind w:left="6045" w:hanging="360"/>
      </w:pPr>
      <w:rPr>
        <w:rFonts w:ascii="Symbol" w:hAnsi="Symbol" w:hint="default"/>
      </w:rPr>
    </w:lvl>
    <w:lvl w:ilvl="7" w:tplc="040E0003" w:tentative="1">
      <w:start w:val="1"/>
      <w:numFmt w:val="bullet"/>
      <w:lvlText w:val="o"/>
      <w:lvlJc w:val="left"/>
      <w:pPr>
        <w:ind w:left="6765" w:hanging="360"/>
      </w:pPr>
      <w:rPr>
        <w:rFonts w:ascii="Courier New" w:hAnsi="Courier New" w:cs="Courier New" w:hint="default"/>
      </w:rPr>
    </w:lvl>
    <w:lvl w:ilvl="8" w:tplc="040E0005" w:tentative="1">
      <w:start w:val="1"/>
      <w:numFmt w:val="bullet"/>
      <w:lvlText w:val=""/>
      <w:lvlJc w:val="left"/>
      <w:pPr>
        <w:ind w:left="7485" w:hanging="360"/>
      </w:pPr>
      <w:rPr>
        <w:rFonts w:ascii="Wingdings" w:hAnsi="Wingdings" w:hint="default"/>
      </w:rPr>
    </w:lvl>
  </w:abstractNum>
  <w:abstractNum w:abstractNumId="1">
    <w:nsid w:val="0B876DD3"/>
    <w:multiLevelType w:val="hybridMultilevel"/>
    <w:tmpl w:val="F768E624"/>
    <w:lvl w:ilvl="0" w:tplc="040E0001">
      <w:start w:val="1"/>
      <w:numFmt w:val="bullet"/>
      <w:lvlText w:val=""/>
      <w:lvlJc w:val="left"/>
      <w:pPr>
        <w:ind w:left="1230" w:hanging="360"/>
      </w:pPr>
      <w:rPr>
        <w:rFonts w:ascii="Symbol" w:hAnsi="Symbol" w:hint="default"/>
      </w:rPr>
    </w:lvl>
    <w:lvl w:ilvl="1" w:tplc="040E0001">
      <w:start w:val="1"/>
      <w:numFmt w:val="bullet"/>
      <w:lvlText w:val=""/>
      <w:lvlJc w:val="left"/>
      <w:pPr>
        <w:ind w:left="1950" w:hanging="360"/>
      </w:pPr>
      <w:rPr>
        <w:rFonts w:ascii="Symbol" w:hAnsi="Symbol" w:hint="default"/>
      </w:rPr>
    </w:lvl>
    <w:lvl w:ilvl="2" w:tplc="040E0005" w:tentative="1">
      <w:start w:val="1"/>
      <w:numFmt w:val="bullet"/>
      <w:lvlText w:val=""/>
      <w:lvlJc w:val="left"/>
      <w:pPr>
        <w:ind w:left="2670" w:hanging="360"/>
      </w:pPr>
      <w:rPr>
        <w:rFonts w:ascii="Wingdings" w:hAnsi="Wingdings" w:hint="default"/>
      </w:rPr>
    </w:lvl>
    <w:lvl w:ilvl="3" w:tplc="040E0001" w:tentative="1">
      <w:start w:val="1"/>
      <w:numFmt w:val="bullet"/>
      <w:lvlText w:val=""/>
      <w:lvlJc w:val="left"/>
      <w:pPr>
        <w:ind w:left="3390" w:hanging="360"/>
      </w:pPr>
      <w:rPr>
        <w:rFonts w:ascii="Symbol" w:hAnsi="Symbol" w:hint="default"/>
      </w:rPr>
    </w:lvl>
    <w:lvl w:ilvl="4" w:tplc="040E0003" w:tentative="1">
      <w:start w:val="1"/>
      <w:numFmt w:val="bullet"/>
      <w:lvlText w:val="o"/>
      <w:lvlJc w:val="left"/>
      <w:pPr>
        <w:ind w:left="4110" w:hanging="360"/>
      </w:pPr>
      <w:rPr>
        <w:rFonts w:ascii="Courier New" w:hAnsi="Courier New" w:cs="Courier New" w:hint="default"/>
      </w:rPr>
    </w:lvl>
    <w:lvl w:ilvl="5" w:tplc="040E0005" w:tentative="1">
      <w:start w:val="1"/>
      <w:numFmt w:val="bullet"/>
      <w:lvlText w:val=""/>
      <w:lvlJc w:val="left"/>
      <w:pPr>
        <w:ind w:left="4830" w:hanging="360"/>
      </w:pPr>
      <w:rPr>
        <w:rFonts w:ascii="Wingdings" w:hAnsi="Wingdings" w:hint="default"/>
      </w:rPr>
    </w:lvl>
    <w:lvl w:ilvl="6" w:tplc="040E0001" w:tentative="1">
      <w:start w:val="1"/>
      <w:numFmt w:val="bullet"/>
      <w:lvlText w:val=""/>
      <w:lvlJc w:val="left"/>
      <w:pPr>
        <w:ind w:left="5550" w:hanging="360"/>
      </w:pPr>
      <w:rPr>
        <w:rFonts w:ascii="Symbol" w:hAnsi="Symbol" w:hint="default"/>
      </w:rPr>
    </w:lvl>
    <w:lvl w:ilvl="7" w:tplc="040E0003" w:tentative="1">
      <w:start w:val="1"/>
      <w:numFmt w:val="bullet"/>
      <w:lvlText w:val="o"/>
      <w:lvlJc w:val="left"/>
      <w:pPr>
        <w:ind w:left="6270" w:hanging="360"/>
      </w:pPr>
      <w:rPr>
        <w:rFonts w:ascii="Courier New" w:hAnsi="Courier New" w:cs="Courier New" w:hint="default"/>
      </w:rPr>
    </w:lvl>
    <w:lvl w:ilvl="8" w:tplc="040E0005" w:tentative="1">
      <w:start w:val="1"/>
      <w:numFmt w:val="bullet"/>
      <w:lvlText w:val=""/>
      <w:lvlJc w:val="left"/>
      <w:pPr>
        <w:ind w:left="6990" w:hanging="360"/>
      </w:pPr>
      <w:rPr>
        <w:rFonts w:ascii="Wingdings" w:hAnsi="Wingdings" w:hint="default"/>
      </w:rPr>
    </w:lvl>
  </w:abstractNum>
  <w:abstractNum w:abstractNumId="2">
    <w:nsid w:val="10467676"/>
    <w:multiLevelType w:val="hybridMultilevel"/>
    <w:tmpl w:val="B298F82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8732AAA"/>
    <w:multiLevelType w:val="hybridMultilevel"/>
    <w:tmpl w:val="CFC69D5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nsid w:val="2F366C24"/>
    <w:multiLevelType w:val="hybridMultilevel"/>
    <w:tmpl w:val="C49AB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58D1A64"/>
    <w:multiLevelType w:val="multilevel"/>
    <w:tmpl w:val="51C2F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CD6B88"/>
    <w:multiLevelType w:val="hybridMultilevel"/>
    <w:tmpl w:val="49DA9174"/>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7E7CE1D8">
      <w:start w:val="25"/>
      <w:numFmt w:val="bullet"/>
      <w:lvlText w:val="-"/>
      <w:lvlJc w:val="left"/>
      <w:pPr>
        <w:ind w:left="2160" w:hanging="360"/>
      </w:pPr>
      <w:rPr>
        <w:rFonts w:ascii="Cooper Black" w:eastAsia="Calibri" w:hAnsi="Cooper Black"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5FF12FB"/>
    <w:multiLevelType w:val="hybridMultilevel"/>
    <w:tmpl w:val="9ECA57AC"/>
    <w:lvl w:ilvl="0" w:tplc="040E0001">
      <w:start w:val="1"/>
      <w:numFmt w:val="bullet"/>
      <w:lvlText w:val=""/>
      <w:lvlJc w:val="left"/>
      <w:pPr>
        <w:ind w:left="1470" w:hanging="360"/>
      </w:pPr>
      <w:rPr>
        <w:rFonts w:ascii="Symbol" w:hAnsi="Symbol" w:hint="default"/>
      </w:rPr>
    </w:lvl>
    <w:lvl w:ilvl="1" w:tplc="040E0003" w:tentative="1">
      <w:start w:val="1"/>
      <w:numFmt w:val="bullet"/>
      <w:lvlText w:val="o"/>
      <w:lvlJc w:val="left"/>
      <w:pPr>
        <w:ind w:left="2190" w:hanging="360"/>
      </w:pPr>
      <w:rPr>
        <w:rFonts w:ascii="Courier New" w:hAnsi="Courier New" w:cs="Courier New" w:hint="default"/>
      </w:rPr>
    </w:lvl>
    <w:lvl w:ilvl="2" w:tplc="040E0005" w:tentative="1">
      <w:start w:val="1"/>
      <w:numFmt w:val="bullet"/>
      <w:lvlText w:val=""/>
      <w:lvlJc w:val="left"/>
      <w:pPr>
        <w:ind w:left="2910" w:hanging="360"/>
      </w:pPr>
      <w:rPr>
        <w:rFonts w:ascii="Wingdings" w:hAnsi="Wingdings" w:hint="default"/>
      </w:rPr>
    </w:lvl>
    <w:lvl w:ilvl="3" w:tplc="040E0001" w:tentative="1">
      <w:start w:val="1"/>
      <w:numFmt w:val="bullet"/>
      <w:lvlText w:val=""/>
      <w:lvlJc w:val="left"/>
      <w:pPr>
        <w:ind w:left="3630" w:hanging="360"/>
      </w:pPr>
      <w:rPr>
        <w:rFonts w:ascii="Symbol" w:hAnsi="Symbol" w:hint="default"/>
      </w:rPr>
    </w:lvl>
    <w:lvl w:ilvl="4" w:tplc="040E0003" w:tentative="1">
      <w:start w:val="1"/>
      <w:numFmt w:val="bullet"/>
      <w:lvlText w:val="o"/>
      <w:lvlJc w:val="left"/>
      <w:pPr>
        <w:ind w:left="4350" w:hanging="360"/>
      </w:pPr>
      <w:rPr>
        <w:rFonts w:ascii="Courier New" w:hAnsi="Courier New" w:cs="Courier New" w:hint="default"/>
      </w:rPr>
    </w:lvl>
    <w:lvl w:ilvl="5" w:tplc="040E0005" w:tentative="1">
      <w:start w:val="1"/>
      <w:numFmt w:val="bullet"/>
      <w:lvlText w:val=""/>
      <w:lvlJc w:val="left"/>
      <w:pPr>
        <w:ind w:left="5070" w:hanging="360"/>
      </w:pPr>
      <w:rPr>
        <w:rFonts w:ascii="Wingdings" w:hAnsi="Wingdings" w:hint="default"/>
      </w:rPr>
    </w:lvl>
    <w:lvl w:ilvl="6" w:tplc="040E0001" w:tentative="1">
      <w:start w:val="1"/>
      <w:numFmt w:val="bullet"/>
      <w:lvlText w:val=""/>
      <w:lvlJc w:val="left"/>
      <w:pPr>
        <w:ind w:left="5790" w:hanging="360"/>
      </w:pPr>
      <w:rPr>
        <w:rFonts w:ascii="Symbol" w:hAnsi="Symbol" w:hint="default"/>
      </w:rPr>
    </w:lvl>
    <w:lvl w:ilvl="7" w:tplc="040E0003" w:tentative="1">
      <w:start w:val="1"/>
      <w:numFmt w:val="bullet"/>
      <w:lvlText w:val="o"/>
      <w:lvlJc w:val="left"/>
      <w:pPr>
        <w:ind w:left="6510" w:hanging="360"/>
      </w:pPr>
      <w:rPr>
        <w:rFonts w:ascii="Courier New" w:hAnsi="Courier New" w:cs="Courier New" w:hint="default"/>
      </w:rPr>
    </w:lvl>
    <w:lvl w:ilvl="8" w:tplc="040E0005" w:tentative="1">
      <w:start w:val="1"/>
      <w:numFmt w:val="bullet"/>
      <w:lvlText w:val=""/>
      <w:lvlJc w:val="left"/>
      <w:pPr>
        <w:ind w:left="7230" w:hanging="360"/>
      </w:pPr>
      <w:rPr>
        <w:rFonts w:ascii="Wingdings" w:hAnsi="Wingdings" w:hint="default"/>
      </w:rPr>
    </w:lvl>
  </w:abstractNum>
  <w:abstractNum w:abstractNumId="8">
    <w:nsid w:val="46C24C8C"/>
    <w:multiLevelType w:val="hybridMultilevel"/>
    <w:tmpl w:val="AFD02A90"/>
    <w:lvl w:ilvl="0" w:tplc="BE72C2AA">
      <w:start w:val="1"/>
      <w:numFmt w:val="decimal"/>
      <w:lvlText w:val="%1."/>
      <w:lvlJc w:val="left"/>
      <w:pPr>
        <w:ind w:left="360" w:hanging="360"/>
      </w:pPr>
      <w:rPr>
        <w:rFonts w:hint="default"/>
        <w:u w:val="single"/>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nsid w:val="531C1CD3"/>
    <w:multiLevelType w:val="hybridMultilevel"/>
    <w:tmpl w:val="C6DEDC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5E744D54"/>
    <w:multiLevelType w:val="hybridMultilevel"/>
    <w:tmpl w:val="9E9EB4C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nsid w:val="654C6F76"/>
    <w:multiLevelType w:val="hybridMultilevel"/>
    <w:tmpl w:val="7EAAB9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664D66FA"/>
    <w:multiLevelType w:val="hybridMultilevel"/>
    <w:tmpl w:val="B2668C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74E9661D"/>
    <w:multiLevelType w:val="hybridMultilevel"/>
    <w:tmpl w:val="13FAA1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nsid w:val="7EE611B4"/>
    <w:multiLevelType w:val="hybridMultilevel"/>
    <w:tmpl w:val="CE2E5436"/>
    <w:lvl w:ilvl="0" w:tplc="040E0001">
      <w:start w:val="1"/>
      <w:numFmt w:val="bullet"/>
      <w:lvlText w:val=""/>
      <w:lvlJc w:val="left"/>
      <w:pPr>
        <w:ind w:left="1470" w:hanging="360"/>
      </w:pPr>
      <w:rPr>
        <w:rFonts w:ascii="Symbol" w:hAnsi="Symbol" w:hint="default"/>
      </w:rPr>
    </w:lvl>
    <w:lvl w:ilvl="1" w:tplc="040E0003" w:tentative="1">
      <w:start w:val="1"/>
      <w:numFmt w:val="bullet"/>
      <w:lvlText w:val="o"/>
      <w:lvlJc w:val="left"/>
      <w:pPr>
        <w:ind w:left="2190" w:hanging="360"/>
      </w:pPr>
      <w:rPr>
        <w:rFonts w:ascii="Courier New" w:hAnsi="Courier New" w:cs="Courier New" w:hint="default"/>
      </w:rPr>
    </w:lvl>
    <w:lvl w:ilvl="2" w:tplc="040E0005" w:tentative="1">
      <w:start w:val="1"/>
      <w:numFmt w:val="bullet"/>
      <w:lvlText w:val=""/>
      <w:lvlJc w:val="left"/>
      <w:pPr>
        <w:ind w:left="2910" w:hanging="360"/>
      </w:pPr>
      <w:rPr>
        <w:rFonts w:ascii="Wingdings" w:hAnsi="Wingdings" w:hint="default"/>
      </w:rPr>
    </w:lvl>
    <w:lvl w:ilvl="3" w:tplc="040E0001" w:tentative="1">
      <w:start w:val="1"/>
      <w:numFmt w:val="bullet"/>
      <w:lvlText w:val=""/>
      <w:lvlJc w:val="left"/>
      <w:pPr>
        <w:ind w:left="3630" w:hanging="360"/>
      </w:pPr>
      <w:rPr>
        <w:rFonts w:ascii="Symbol" w:hAnsi="Symbol" w:hint="default"/>
      </w:rPr>
    </w:lvl>
    <w:lvl w:ilvl="4" w:tplc="040E0003" w:tentative="1">
      <w:start w:val="1"/>
      <w:numFmt w:val="bullet"/>
      <w:lvlText w:val="o"/>
      <w:lvlJc w:val="left"/>
      <w:pPr>
        <w:ind w:left="4350" w:hanging="360"/>
      </w:pPr>
      <w:rPr>
        <w:rFonts w:ascii="Courier New" w:hAnsi="Courier New" w:cs="Courier New" w:hint="default"/>
      </w:rPr>
    </w:lvl>
    <w:lvl w:ilvl="5" w:tplc="040E0005" w:tentative="1">
      <w:start w:val="1"/>
      <w:numFmt w:val="bullet"/>
      <w:lvlText w:val=""/>
      <w:lvlJc w:val="left"/>
      <w:pPr>
        <w:ind w:left="5070" w:hanging="360"/>
      </w:pPr>
      <w:rPr>
        <w:rFonts w:ascii="Wingdings" w:hAnsi="Wingdings" w:hint="default"/>
      </w:rPr>
    </w:lvl>
    <w:lvl w:ilvl="6" w:tplc="040E0001" w:tentative="1">
      <w:start w:val="1"/>
      <w:numFmt w:val="bullet"/>
      <w:lvlText w:val=""/>
      <w:lvlJc w:val="left"/>
      <w:pPr>
        <w:ind w:left="5790" w:hanging="360"/>
      </w:pPr>
      <w:rPr>
        <w:rFonts w:ascii="Symbol" w:hAnsi="Symbol" w:hint="default"/>
      </w:rPr>
    </w:lvl>
    <w:lvl w:ilvl="7" w:tplc="040E0003" w:tentative="1">
      <w:start w:val="1"/>
      <w:numFmt w:val="bullet"/>
      <w:lvlText w:val="o"/>
      <w:lvlJc w:val="left"/>
      <w:pPr>
        <w:ind w:left="6510" w:hanging="360"/>
      </w:pPr>
      <w:rPr>
        <w:rFonts w:ascii="Courier New" w:hAnsi="Courier New" w:cs="Courier New" w:hint="default"/>
      </w:rPr>
    </w:lvl>
    <w:lvl w:ilvl="8" w:tplc="040E0005" w:tentative="1">
      <w:start w:val="1"/>
      <w:numFmt w:val="bullet"/>
      <w:lvlText w:val=""/>
      <w:lvlJc w:val="left"/>
      <w:pPr>
        <w:ind w:left="7230" w:hanging="360"/>
      </w:pPr>
      <w:rPr>
        <w:rFonts w:ascii="Wingdings" w:hAnsi="Wingdings" w:hint="default"/>
      </w:rPr>
    </w:lvl>
  </w:abstractNum>
  <w:num w:numId="1">
    <w:abstractNumId w:val="13"/>
  </w:num>
  <w:num w:numId="2">
    <w:abstractNumId w:val="0"/>
  </w:num>
  <w:num w:numId="3">
    <w:abstractNumId w:val="10"/>
  </w:num>
  <w:num w:numId="4">
    <w:abstractNumId w:val="8"/>
  </w:num>
  <w:num w:numId="5">
    <w:abstractNumId w:val="1"/>
  </w:num>
  <w:num w:numId="6">
    <w:abstractNumId w:val="14"/>
  </w:num>
  <w:num w:numId="7">
    <w:abstractNumId w:val="7"/>
  </w:num>
  <w:num w:numId="8">
    <w:abstractNumId w:val="6"/>
  </w:num>
  <w:num w:numId="9">
    <w:abstractNumId w:val="2"/>
  </w:num>
  <w:num w:numId="10">
    <w:abstractNumId w:val="9"/>
  </w:num>
  <w:num w:numId="11">
    <w:abstractNumId w:val="4"/>
  </w:num>
  <w:num w:numId="12">
    <w:abstractNumId w:val="3"/>
  </w:num>
  <w:num w:numId="13">
    <w:abstractNumId w:val="12"/>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6B2"/>
    <w:rsid w:val="00017BF0"/>
    <w:rsid w:val="000548B8"/>
    <w:rsid w:val="00063169"/>
    <w:rsid w:val="000810B7"/>
    <w:rsid w:val="0008422C"/>
    <w:rsid w:val="00087681"/>
    <w:rsid w:val="000938C4"/>
    <w:rsid w:val="000B38A9"/>
    <w:rsid w:val="000F66B2"/>
    <w:rsid w:val="00100685"/>
    <w:rsid w:val="001461B3"/>
    <w:rsid w:val="00166C60"/>
    <w:rsid w:val="001A0E83"/>
    <w:rsid w:val="001B0847"/>
    <w:rsid w:val="001E27C0"/>
    <w:rsid w:val="001F7BCC"/>
    <w:rsid w:val="00206C19"/>
    <w:rsid w:val="00210C9D"/>
    <w:rsid w:val="00214132"/>
    <w:rsid w:val="00234BC6"/>
    <w:rsid w:val="002460BB"/>
    <w:rsid w:val="002464FC"/>
    <w:rsid w:val="0028308A"/>
    <w:rsid w:val="00286F6B"/>
    <w:rsid w:val="002876D8"/>
    <w:rsid w:val="00290931"/>
    <w:rsid w:val="002D244C"/>
    <w:rsid w:val="002F22FA"/>
    <w:rsid w:val="00320FDB"/>
    <w:rsid w:val="0033017E"/>
    <w:rsid w:val="00350A6A"/>
    <w:rsid w:val="003579A2"/>
    <w:rsid w:val="003643C7"/>
    <w:rsid w:val="003D071B"/>
    <w:rsid w:val="004201D8"/>
    <w:rsid w:val="00440939"/>
    <w:rsid w:val="004651DD"/>
    <w:rsid w:val="00490F52"/>
    <w:rsid w:val="004B10A9"/>
    <w:rsid w:val="004C2252"/>
    <w:rsid w:val="004D373A"/>
    <w:rsid w:val="004F6EFB"/>
    <w:rsid w:val="0050277A"/>
    <w:rsid w:val="005140EE"/>
    <w:rsid w:val="005344FB"/>
    <w:rsid w:val="00542F8C"/>
    <w:rsid w:val="0055566C"/>
    <w:rsid w:val="005B5461"/>
    <w:rsid w:val="005B63D0"/>
    <w:rsid w:val="005F1E09"/>
    <w:rsid w:val="005F7109"/>
    <w:rsid w:val="00606E0E"/>
    <w:rsid w:val="0066689D"/>
    <w:rsid w:val="0066740F"/>
    <w:rsid w:val="0067186D"/>
    <w:rsid w:val="0068715E"/>
    <w:rsid w:val="006B6D78"/>
    <w:rsid w:val="007A4408"/>
    <w:rsid w:val="007A4E97"/>
    <w:rsid w:val="007D230F"/>
    <w:rsid w:val="007F2A9E"/>
    <w:rsid w:val="008020C3"/>
    <w:rsid w:val="00831E22"/>
    <w:rsid w:val="00836819"/>
    <w:rsid w:val="00840EA1"/>
    <w:rsid w:val="00853891"/>
    <w:rsid w:val="00873BC6"/>
    <w:rsid w:val="008A0A8E"/>
    <w:rsid w:val="008D5E17"/>
    <w:rsid w:val="009562E1"/>
    <w:rsid w:val="009D064B"/>
    <w:rsid w:val="009E32A7"/>
    <w:rsid w:val="00A41A12"/>
    <w:rsid w:val="00A576FC"/>
    <w:rsid w:val="00A70238"/>
    <w:rsid w:val="00A77272"/>
    <w:rsid w:val="00A87D90"/>
    <w:rsid w:val="00A95A61"/>
    <w:rsid w:val="00AB2F12"/>
    <w:rsid w:val="00AB33CC"/>
    <w:rsid w:val="00AE764A"/>
    <w:rsid w:val="00B316DB"/>
    <w:rsid w:val="00B360A4"/>
    <w:rsid w:val="00B44A48"/>
    <w:rsid w:val="00B86483"/>
    <w:rsid w:val="00BE03FC"/>
    <w:rsid w:val="00BF39B3"/>
    <w:rsid w:val="00BF4B09"/>
    <w:rsid w:val="00C8472D"/>
    <w:rsid w:val="00C86B83"/>
    <w:rsid w:val="00CA133B"/>
    <w:rsid w:val="00CA77C0"/>
    <w:rsid w:val="00CC32B2"/>
    <w:rsid w:val="00CC516C"/>
    <w:rsid w:val="00CF263C"/>
    <w:rsid w:val="00CF57D0"/>
    <w:rsid w:val="00D005A7"/>
    <w:rsid w:val="00D1461E"/>
    <w:rsid w:val="00D313D1"/>
    <w:rsid w:val="00D35018"/>
    <w:rsid w:val="00D454B7"/>
    <w:rsid w:val="00D53BA5"/>
    <w:rsid w:val="00D902A2"/>
    <w:rsid w:val="00DB7B42"/>
    <w:rsid w:val="00DD00BE"/>
    <w:rsid w:val="00E40779"/>
    <w:rsid w:val="00E52AD8"/>
    <w:rsid w:val="00E56CB4"/>
    <w:rsid w:val="00E64F04"/>
    <w:rsid w:val="00E93E0F"/>
    <w:rsid w:val="00EB6652"/>
    <w:rsid w:val="00EC492E"/>
    <w:rsid w:val="00ED08B8"/>
    <w:rsid w:val="00EE0AAE"/>
    <w:rsid w:val="00F43300"/>
    <w:rsid w:val="00F64363"/>
    <w:rsid w:val="00F868A6"/>
    <w:rsid w:val="00FA04D6"/>
    <w:rsid w:val="00FB473D"/>
    <w:rsid w:val="00FE277C"/>
    <w:rsid w:val="00FF2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6B2"/>
    <w:pPr>
      <w:spacing w:after="200"/>
    </w:pPr>
    <w:rPr>
      <w:sz w:val="22"/>
      <w:szCs w:val="22"/>
      <w:lang w:val="hu-HU" w:eastAsia="en-US"/>
    </w:rPr>
  </w:style>
  <w:style w:type="paragraph" w:styleId="Heading2">
    <w:name w:val="heading 2"/>
    <w:basedOn w:val="Normal"/>
    <w:next w:val="Normal"/>
    <w:link w:val="Heading2Char"/>
    <w:uiPriority w:val="99"/>
    <w:qFormat/>
    <w:rsid w:val="000F66B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66B2"/>
    <w:rPr>
      <w:rFonts w:ascii="Cambria" w:eastAsia="Times New Roman" w:hAnsi="Cambria" w:cs="Times New Roman"/>
      <w:b/>
      <w:bCs/>
      <w:color w:val="4F81BD"/>
      <w:sz w:val="26"/>
      <w:szCs w:val="26"/>
    </w:rPr>
  </w:style>
  <w:style w:type="paragraph" w:styleId="NormalWeb">
    <w:name w:val="Normal (Web)"/>
    <w:basedOn w:val="Normal"/>
    <w:uiPriority w:val="99"/>
    <w:semiHidden/>
    <w:rsid w:val="000F66B2"/>
    <w:pPr>
      <w:spacing w:before="100" w:beforeAutospacing="1" w:after="100" w:afterAutospacing="1"/>
    </w:pPr>
    <w:rPr>
      <w:rFonts w:ascii="Times New Roman" w:eastAsia="Times New Roman" w:hAnsi="Times New Roman"/>
      <w:sz w:val="24"/>
      <w:szCs w:val="24"/>
      <w:lang w:eastAsia="hu-HU"/>
    </w:rPr>
  </w:style>
  <w:style w:type="paragraph" w:customStyle="1" w:styleId="szoveg">
    <w:name w:val="szoveg"/>
    <w:basedOn w:val="Normal"/>
    <w:rsid w:val="000F66B2"/>
    <w:pPr>
      <w:spacing w:before="100" w:beforeAutospacing="1" w:after="100" w:afterAutospacing="1"/>
    </w:pPr>
    <w:rPr>
      <w:rFonts w:ascii="Times New Roman" w:eastAsia="Times New Roman" w:hAnsi="Times New Roman"/>
      <w:sz w:val="24"/>
      <w:szCs w:val="24"/>
      <w:lang w:eastAsia="hu-HU"/>
    </w:rPr>
  </w:style>
  <w:style w:type="paragraph" w:styleId="BalloonText">
    <w:name w:val="Balloon Text"/>
    <w:basedOn w:val="Normal"/>
    <w:link w:val="BalloonTextChar"/>
    <w:uiPriority w:val="99"/>
    <w:semiHidden/>
    <w:unhideWhenUsed/>
    <w:rsid w:val="004D373A"/>
    <w:pPr>
      <w:spacing w:after="0"/>
    </w:pPr>
    <w:rPr>
      <w:rFonts w:ascii="Tahoma" w:hAnsi="Tahoma" w:cs="Tahoma"/>
      <w:sz w:val="16"/>
      <w:szCs w:val="16"/>
    </w:rPr>
  </w:style>
  <w:style w:type="character" w:customStyle="1" w:styleId="BalloonTextChar">
    <w:name w:val="Balloon Text Char"/>
    <w:link w:val="BalloonText"/>
    <w:uiPriority w:val="99"/>
    <w:semiHidden/>
    <w:rsid w:val="004D373A"/>
    <w:rPr>
      <w:rFonts w:ascii="Tahoma" w:eastAsia="Calibri" w:hAnsi="Tahoma" w:cs="Tahoma"/>
      <w:sz w:val="16"/>
      <w:szCs w:val="16"/>
    </w:rPr>
  </w:style>
  <w:style w:type="character" w:styleId="Hyperlink">
    <w:name w:val="Hyperlink"/>
    <w:uiPriority w:val="99"/>
    <w:unhideWhenUsed/>
    <w:rsid w:val="00E64F04"/>
    <w:rPr>
      <w:color w:val="0000FF"/>
      <w:u w:val="single"/>
    </w:rPr>
  </w:style>
  <w:style w:type="paragraph" w:styleId="ListParagraph">
    <w:name w:val="List Paragraph"/>
    <w:basedOn w:val="Normal"/>
    <w:uiPriority w:val="34"/>
    <w:qFormat/>
    <w:rsid w:val="004651DD"/>
    <w:pPr>
      <w:spacing w:after="160"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6B2"/>
    <w:pPr>
      <w:spacing w:after="200"/>
    </w:pPr>
    <w:rPr>
      <w:sz w:val="22"/>
      <w:szCs w:val="22"/>
      <w:lang w:val="hu-HU" w:eastAsia="en-US"/>
    </w:rPr>
  </w:style>
  <w:style w:type="paragraph" w:styleId="Heading2">
    <w:name w:val="heading 2"/>
    <w:basedOn w:val="Normal"/>
    <w:next w:val="Normal"/>
    <w:link w:val="Heading2Char"/>
    <w:uiPriority w:val="99"/>
    <w:qFormat/>
    <w:rsid w:val="000F66B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66B2"/>
    <w:rPr>
      <w:rFonts w:ascii="Cambria" w:eastAsia="Times New Roman" w:hAnsi="Cambria" w:cs="Times New Roman"/>
      <w:b/>
      <w:bCs/>
      <w:color w:val="4F81BD"/>
      <w:sz w:val="26"/>
      <w:szCs w:val="26"/>
    </w:rPr>
  </w:style>
  <w:style w:type="paragraph" w:styleId="NormalWeb">
    <w:name w:val="Normal (Web)"/>
    <w:basedOn w:val="Normal"/>
    <w:uiPriority w:val="99"/>
    <w:semiHidden/>
    <w:rsid w:val="000F66B2"/>
    <w:pPr>
      <w:spacing w:before="100" w:beforeAutospacing="1" w:after="100" w:afterAutospacing="1"/>
    </w:pPr>
    <w:rPr>
      <w:rFonts w:ascii="Times New Roman" w:eastAsia="Times New Roman" w:hAnsi="Times New Roman"/>
      <w:sz w:val="24"/>
      <w:szCs w:val="24"/>
      <w:lang w:eastAsia="hu-HU"/>
    </w:rPr>
  </w:style>
  <w:style w:type="paragraph" w:customStyle="1" w:styleId="szoveg">
    <w:name w:val="szoveg"/>
    <w:basedOn w:val="Normal"/>
    <w:rsid w:val="000F66B2"/>
    <w:pPr>
      <w:spacing w:before="100" w:beforeAutospacing="1" w:after="100" w:afterAutospacing="1"/>
    </w:pPr>
    <w:rPr>
      <w:rFonts w:ascii="Times New Roman" w:eastAsia="Times New Roman" w:hAnsi="Times New Roman"/>
      <w:sz w:val="24"/>
      <w:szCs w:val="24"/>
      <w:lang w:eastAsia="hu-HU"/>
    </w:rPr>
  </w:style>
  <w:style w:type="paragraph" w:styleId="BalloonText">
    <w:name w:val="Balloon Text"/>
    <w:basedOn w:val="Normal"/>
    <w:link w:val="BalloonTextChar"/>
    <w:uiPriority w:val="99"/>
    <w:semiHidden/>
    <w:unhideWhenUsed/>
    <w:rsid w:val="004D373A"/>
    <w:pPr>
      <w:spacing w:after="0"/>
    </w:pPr>
    <w:rPr>
      <w:rFonts w:ascii="Tahoma" w:hAnsi="Tahoma" w:cs="Tahoma"/>
      <w:sz w:val="16"/>
      <w:szCs w:val="16"/>
    </w:rPr>
  </w:style>
  <w:style w:type="character" w:customStyle="1" w:styleId="BalloonTextChar">
    <w:name w:val="Balloon Text Char"/>
    <w:link w:val="BalloonText"/>
    <w:uiPriority w:val="99"/>
    <w:semiHidden/>
    <w:rsid w:val="004D373A"/>
    <w:rPr>
      <w:rFonts w:ascii="Tahoma" w:eastAsia="Calibri" w:hAnsi="Tahoma" w:cs="Tahoma"/>
      <w:sz w:val="16"/>
      <w:szCs w:val="16"/>
    </w:rPr>
  </w:style>
  <w:style w:type="character" w:styleId="Hyperlink">
    <w:name w:val="Hyperlink"/>
    <w:uiPriority w:val="99"/>
    <w:unhideWhenUsed/>
    <w:rsid w:val="00E64F04"/>
    <w:rPr>
      <w:color w:val="0000FF"/>
      <w:u w:val="single"/>
    </w:rPr>
  </w:style>
  <w:style w:type="paragraph" w:styleId="ListParagraph">
    <w:name w:val="List Paragraph"/>
    <w:basedOn w:val="Normal"/>
    <w:uiPriority w:val="34"/>
    <w:qFormat/>
    <w:rsid w:val="004651DD"/>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vicepresident3@ipa-hungary.hu"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hotelbenczur.h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marcsi1@chello.hu"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5323</Characters>
  <Application>Microsoft Office Word</Application>
  <DocSecurity>4</DocSecurity>
  <Lines>44</Lines>
  <Paragraphs>12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IPA</Company>
  <LinksUpToDate>false</LinksUpToDate>
  <CharactersWithSpaces>6244</CharactersWithSpaces>
  <SharedDoc>false</SharedDoc>
  <HLinks>
    <vt:vector size="18" baseType="variant">
      <vt:variant>
        <vt:i4>2555987</vt:i4>
      </vt:variant>
      <vt:variant>
        <vt:i4>6</vt:i4>
      </vt:variant>
      <vt:variant>
        <vt:i4>0</vt:i4>
      </vt:variant>
      <vt:variant>
        <vt:i4>5</vt:i4>
      </vt:variant>
      <vt:variant>
        <vt:lpwstr>mailto:mmarcsi1@chello.hu</vt:lpwstr>
      </vt:variant>
      <vt:variant>
        <vt:lpwstr/>
      </vt:variant>
      <vt:variant>
        <vt:i4>3932160</vt:i4>
      </vt:variant>
      <vt:variant>
        <vt:i4>3</vt:i4>
      </vt:variant>
      <vt:variant>
        <vt:i4>0</vt:i4>
      </vt:variant>
      <vt:variant>
        <vt:i4>5</vt:i4>
      </vt:variant>
      <vt:variant>
        <vt:lpwstr>mailto:vicepresident3@ipa-hungary.hu</vt:lpwstr>
      </vt:variant>
      <vt:variant>
        <vt:lpwstr/>
      </vt:variant>
      <vt:variant>
        <vt:i4>7536694</vt:i4>
      </vt:variant>
      <vt:variant>
        <vt:i4>0</vt:i4>
      </vt:variant>
      <vt:variant>
        <vt:i4>0</vt:i4>
      </vt:variant>
      <vt:variant>
        <vt:i4>5</vt:i4>
      </vt:variant>
      <vt:variant>
        <vt:lpwstr>http://www.hotelbenczur.hu/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meszma</dc:creator>
  <cp:lastModifiedBy>ISG</cp:lastModifiedBy>
  <cp:revision>2</cp:revision>
  <dcterms:created xsi:type="dcterms:W3CDTF">2015-11-03T10:02:00Z</dcterms:created>
  <dcterms:modified xsi:type="dcterms:W3CDTF">2015-11-03T10:02:00Z</dcterms:modified>
</cp:coreProperties>
</file>